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803C3" w14:textId="77777777" w:rsidR="000269FD" w:rsidRPr="00C5579D" w:rsidRDefault="00416F95" w:rsidP="00416F95">
      <w:pPr>
        <w:pStyle w:val="Title"/>
        <w:rPr>
          <w:rFonts w:ascii="Garamond" w:eastAsia="Batang" w:hAnsi="Garamond"/>
          <w:b/>
          <w:sz w:val="28"/>
          <w:szCs w:val="28"/>
        </w:rPr>
      </w:pPr>
      <w:r w:rsidRPr="00C5579D">
        <w:rPr>
          <w:rFonts w:ascii="Garamond" w:eastAsia="Batang" w:hAnsi="Garamond"/>
          <w:b/>
          <w:sz w:val="28"/>
          <w:szCs w:val="28"/>
        </w:rPr>
        <w:t>English IV A Pacing Guide</w:t>
      </w:r>
    </w:p>
    <w:tbl>
      <w:tblPr>
        <w:tblStyle w:val="TableGrid"/>
        <w:tblW w:w="0" w:type="auto"/>
        <w:tblLook w:val="04A0" w:firstRow="1" w:lastRow="0" w:firstColumn="1" w:lastColumn="0" w:noHBand="0" w:noVBand="1"/>
      </w:tblPr>
      <w:tblGrid>
        <w:gridCol w:w="828"/>
        <w:gridCol w:w="4140"/>
        <w:gridCol w:w="4608"/>
      </w:tblGrid>
      <w:tr w:rsidR="00416F95" w14:paraId="1A4113B5" w14:textId="77777777">
        <w:tc>
          <w:tcPr>
            <w:tcW w:w="828" w:type="dxa"/>
            <w:shd w:val="clear" w:color="auto" w:fill="4F81BD" w:themeFill="accent1"/>
          </w:tcPr>
          <w:p w14:paraId="755514EC" w14:textId="77777777" w:rsidR="00416F95" w:rsidRPr="00416F95" w:rsidRDefault="00416F95" w:rsidP="00416F95">
            <w:pPr>
              <w:jc w:val="center"/>
              <w:rPr>
                <w:rFonts w:ascii="Garamond" w:hAnsi="Garamond"/>
                <w:b/>
                <w:sz w:val="24"/>
                <w:szCs w:val="24"/>
              </w:rPr>
            </w:pPr>
            <w:r w:rsidRPr="00416F95">
              <w:rPr>
                <w:rFonts w:ascii="Garamond" w:hAnsi="Garamond"/>
                <w:b/>
                <w:sz w:val="24"/>
                <w:szCs w:val="24"/>
              </w:rPr>
              <w:t>Week</w:t>
            </w:r>
          </w:p>
        </w:tc>
        <w:tc>
          <w:tcPr>
            <w:tcW w:w="4140" w:type="dxa"/>
            <w:shd w:val="clear" w:color="auto" w:fill="4F81BD" w:themeFill="accent1"/>
          </w:tcPr>
          <w:p w14:paraId="5C108DB4" w14:textId="77777777" w:rsidR="00416F95" w:rsidRPr="00416F95" w:rsidRDefault="00416F95" w:rsidP="00416F95">
            <w:pPr>
              <w:jc w:val="center"/>
              <w:rPr>
                <w:rFonts w:ascii="Garamond" w:hAnsi="Garamond"/>
                <w:b/>
                <w:sz w:val="24"/>
                <w:szCs w:val="24"/>
              </w:rPr>
            </w:pPr>
            <w:r w:rsidRPr="00416F95">
              <w:rPr>
                <w:rFonts w:ascii="Garamond" w:hAnsi="Garamond"/>
                <w:b/>
                <w:sz w:val="24"/>
                <w:szCs w:val="24"/>
              </w:rPr>
              <w:t>Standard (s)</w:t>
            </w:r>
          </w:p>
        </w:tc>
        <w:tc>
          <w:tcPr>
            <w:tcW w:w="4608" w:type="dxa"/>
            <w:shd w:val="clear" w:color="auto" w:fill="4F81BD" w:themeFill="accent1"/>
          </w:tcPr>
          <w:p w14:paraId="021928DB" w14:textId="77777777" w:rsidR="00416F95" w:rsidRPr="00416F95" w:rsidRDefault="00416F95" w:rsidP="00416F95">
            <w:pPr>
              <w:jc w:val="center"/>
              <w:rPr>
                <w:rFonts w:ascii="Garamond" w:hAnsi="Garamond"/>
                <w:b/>
                <w:sz w:val="24"/>
                <w:szCs w:val="24"/>
              </w:rPr>
            </w:pPr>
            <w:r w:rsidRPr="00416F95">
              <w:rPr>
                <w:rFonts w:ascii="Garamond" w:hAnsi="Garamond"/>
                <w:b/>
                <w:sz w:val="24"/>
                <w:szCs w:val="24"/>
              </w:rPr>
              <w:t>Assessment (s)</w:t>
            </w:r>
          </w:p>
        </w:tc>
      </w:tr>
      <w:tr w:rsidR="00416F95" w14:paraId="684BA749" w14:textId="77777777">
        <w:tc>
          <w:tcPr>
            <w:tcW w:w="828" w:type="dxa"/>
          </w:tcPr>
          <w:p w14:paraId="4D9DB86F" w14:textId="77777777" w:rsidR="00416F95" w:rsidRPr="00416F95" w:rsidRDefault="00416F95">
            <w:pPr>
              <w:rPr>
                <w:rFonts w:ascii="Garamond" w:hAnsi="Garamond"/>
                <w:b/>
                <w:sz w:val="24"/>
                <w:szCs w:val="24"/>
              </w:rPr>
            </w:pPr>
            <w:r w:rsidRPr="00416F95">
              <w:rPr>
                <w:rFonts w:ascii="Garamond" w:hAnsi="Garamond"/>
                <w:b/>
                <w:sz w:val="24"/>
                <w:szCs w:val="24"/>
              </w:rPr>
              <w:t>1</w:t>
            </w:r>
          </w:p>
        </w:tc>
        <w:tc>
          <w:tcPr>
            <w:tcW w:w="4140" w:type="dxa"/>
          </w:tcPr>
          <w:p w14:paraId="36B95537" w14:textId="77777777" w:rsidR="00416F95" w:rsidRDefault="00A536BB" w:rsidP="00A536BB">
            <w:pPr>
              <w:rPr>
                <w:rFonts w:ascii="Garamond" w:hAnsi="Garamond"/>
              </w:rPr>
            </w:pPr>
            <w:r w:rsidRPr="00C5579D">
              <w:rPr>
                <w:rFonts w:ascii="Garamond" w:hAnsi="Garamond"/>
              </w:rPr>
              <w:t>RI1 Cite strong and thorough textual evidence to support analysis of what the text says explicitly as well as inferences drawn from the text, including determining where the text leaves matters uncertain</w:t>
            </w:r>
          </w:p>
          <w:p w14:paraId="7F06DF1E" w14:textId="77777777" w:rsidR="00D863C5" w:rsidRPr="00D863C5" w:rsidRDefault="00D863C5" w:rsidP="00D863C5">
            <w:pPr>
              <w:rPr>
                <w:rFonts w:ascii="Garamond" w:hAnsi="Garamond"/>
              </w:rPr>
            </w:pPr>
            <w:r>
              <w:rPr>
                <w:rFonts w:ascii="Garamond" w:hAnsi="Garamond"/>
              </w:rPr>
              <w:t xml:space="preserve">S&amp;L1 </w:t>
            </w:r>
            <w:r w:rsidRPr="00D863C5">
              <w:rPr>
                <w:rFonts w:ascii="Garamond" w:hAnsi="Garamond"/>
              </w:rPr>
              <w:t>Initiate and participate effectively in a range of collaborative discussions (</w:t>
            </w:r>
            <w:proofErr w:type="spellStart"/>
            <w:r w:rsidRPr="00D863C5">
              <w:rPr>
                <w:rFonts w:ascii="Garamond" w:hAnsi="Garamond"/>
              </w:rPr>
              <w:t>oneon</w:t>
            </w:r>
            <w:proofErr w:type="spellEnd"/>
            <w:r w:rsidRPr="00D863C5">
              <w:rPr>
                <w:rFonts w:ascii="Garamond" w:hAnsi="Garamond"/>
              </w:rPr>
              <w:t xml:space="preserve">-one, in groups, and teacher-led) with diverse partners on grades 11–12 topics, </w:t>
            </w:r>
          </w:p>
          <w:p w14:paraId="45AA6E52" w14:textId="77777777" w:rsidR="00D863C5" w:rsidRPr="00D863C5" w:rsidRDefault="00D863C5" w:rsidP="00D863C5">
            <w:pPr>
              <w:rPr>
                <w:rFonts w:ascii="Garamond" w:hAnsi="Garamond"/>
              </w:rPr>
            </w:pPr>
            <w:r w:rsidRPr="00D863C5">
              <w:rPr>
                <w:rFonts w:ascii="Garamond" w:hAnsi="Garamond"/>
              </w:rPr>
              <w:t xml:space="preserve">texts, and issues, building on others’ ideas and expressing their own clearly and </w:t>
            </w:r>
          </w:p>
          <w:p w14:paraId="36571356" w14:textId="77777777" w:rsidR="00D863C5" w:rsidRPr="00D863C5" w:rsidRDefault="00D863C5" w:rsidP="00D863C5">
            <w:pPr>
              <w:rPr>
                <w:rFonts w:ascii="Garamond" w:hAnsi="Garamond"/>
              </w:rPr>
            </w:pPr>
            <w:r w:rsidRPr="00D863C5">
              <w:rPr>
                <w:rFonts w:ascii="Garamond" w:hAnsi="Garamond"/>
              </w:rPr>
              <w:t>persuasively.</w:t>
            </w:r>
          </w:p>
          <w:p w14:paraId="458D9206" w14:textId="77777777" w:rsidR="00D863C5" w:rsidRPr="00D863C5" w:rsidRDefault="00D863C5" w:rsidP="00D863C5">
            <w:pPr>
              <w:rPr>
                <w:rFonts w:ascii="Garamond" w:hAnsi="Garamond"/>
              </w:rPr>
            </w:pPr>
            <w:r w:rsidRPr="00D863C5">
              <w:rPr>
                <w:rFonts w:ascii="Garamond" w:hAnsi="Garamond"/>
              </w:rPr>
              <w:t xml:space="preserve">a. Come to discussions prepared, having read and researched material under </w:t>
            </w:r>
          </w:p>
          <w:p w14:paraId="6327CA77" w14:textId="77777777" w:rsidR="00D863C5" w:rsidRPr="00D863C5" w:rsidRDefault="00D863C5" w:rsidP="00D863C5">
            <w:pPr>
              <w:rPr>
                <w:rFonts w:ascii="Garamond" w:hAnsi="Garamond"/>
              </w:rPr>
            </w:pPr>
            <w:r w:rsidRPr="00D863C5">
              <w:rPr>
                <w:rFonts w:ascii="Garamond" w:hAnsi="Garamond"/>
              </w:rPr>
              <w:t xml:space="preserve">study; explicitly draw on that preparation by referring to evidence from texts </w:t>
            </w:r>
          </w:p>
          <w:p w14:paraId="088F32B7" w14:textId="77777777" w:rsidR="00D863C5" w:rsidRPr="00D863C5" w:rsidRDefault="00D863C5" w:rsidP="00D863C5">
            <w:pPr>
              <w:rPr>
                <w:rFonts w:ascii="Garamond" w:hAnsi="Garamond"/>
              </w:rPr>
            </w:pPr>
            <w:r w:rsidRPr="00D863C5">
              <w:rPr>
                <w:rFonts w:ascii="Garamond" w:hAnsi="Garamond"/>
              </w:rPr>
              <w:t xml:space="preserve">and other research on the topic or issue to stimulate a thoughtful, </w:t>
            </w:r>
            <w:proofErr w:type="spellStart"/>
            <w:r w:rsidRPr="00D863C5">
              <w:rPr>
                <w:rFonts w:ascii="Garamond" w:hAnsi="Garamond"/>
              </w:rPr>
              <w:t>wellreasoned</w:t>
            </w:r>
            <w:proofErr w:type="spellEnd"/>
            <w:r w:rsidRPr="00D863C5">
              <w:rPr>
                <w:rFonts w:ascii="Garamond" w:hAnsi="Garamond"/>
              </w:rPr>
              <w:t xml:space="preserve"> exchange of ideas.</w:t>
            </w:r>
          </w:p>
          <w:p w14:paraId="78995724" w14:textId="77777777" w:rsidR="00D863C5" w:rsidRPr="00D863C5" w:rsidRDefault="00D863C5" w:rsidP="00D863C5">
            <w:pPr>
              <w:rPr>
                <w:rFonts w:ascii="Garamond" w:hAnsi="Garamond"/>
              </w:rPr>
            </w:pPr>
            <w:r w:rsidRPr="00D863C5">
              <w:rPr>
                <w:rFonts w:ascii="Garamond" w:hAnsi="Garamond"/>
              </w:rPr>
              <w:t xml:space="preserve">b. Work with peers to promote civil, democratic discussions and </w:t>
            </w:r>
            <w:proofErr w:type="spellStart"/>
            <w:r w:rsidRPr="00D863C5">
              <w:rPr>
                <w:rFonts w:ascii="Garamond" w:hAnsi="Garamond"/>
              </w:rPr>
              <w:t>decisionmaking</w:t>
            </w:r>
            <w:proofErr w:type="spellEnd"/>
            <w:r w:rsidRPr="00D863C5">
              <w:rPr>
                <w:rFonts w:ascii="Garamond" w:hAnsi="Garamond"/>
              </w:rPr>
              <w:t xml:space="preserve">, set clear goals and deadlines, and establish individual roles as </w:t>
            </w:r>
          </w:p>
          <w:p w14:paraId="2DB0F6EA" w14:textId="77777777" w:rsidR="00D863C5" w:rsidRPr="00D863C5" w:rsidRDefault="00D863C5" w:rsidP="00D863C5">
            <w:pPr>
              <w:rPr>
                <w:rFonts w:ascii="Garamond" w:hAnsi="Garamond"/>
              </w:rPr>
            </w:pPr>
            <w:r w:rsidRPr="00D863C5">
              <w:rPr>
                <w:rFonts w:ascii="Garamond" w:hAnsi="Garamond"/>
              </w:rPr>
              <w:t>needed.</w:t>
            </w:r>
          </w:p>
          <w:p w14:paraId="78FD4C24" w14:textId="77777777" w:rsidR="00D863C5" w:rsidRPr="00D863C5" w:rsidRDefault="00D863C5" w:rsidP="00D863C5">
            <w:pPr>
              <w:rPr>
                <w:rFonts w:ascii="Garamond" w:hAnsi="Garamond"/>
              </w:rPr>
            </w:pPr>
            <w:r w:rsidRPr="00D863C5">
              <w:rPr>
                <w:rFonts w:ascii="Garamond" w:hAnsi="Garamond"/>
              </w:rPr>
              <w:t xml:space="preserve">c. Propel conversations by posing and responding to questions that probe </w:t>
            </w:r>
          </w:p>
          <w:p w14:paraId="285EF8D1" w14:textId="77777777" w:rsidR="00D863C5" w:rsidRPr="00D863C5" w:rsidRDefault="00D863C5" w:rsidP="00D863C5">
            <w:pPr>
              <w:rPr>
                <w:rFonts w:ascii="Garamond" w:hAnsi="Garamond"/>
              </w:rPr>
            </w:pPr>
            <w:r w:rsidRPr="00D863C5">
              <w:rPr>
                <w:rFonts w:ascii="Garamond" w:hAnsi="Garamond"/>
              </w:rPr>
              <w:t xml:space="preserve">reasoning and evidence; ensure a hearing for a full range of positions on a </w:t>
            </w:r>
          </w:p>
          <w:p w14:paraId="5E7C2797" w14:textId="77777777" w:rsidR="00D863C5" w:rsidRPr="00D863C5" w:rsidRDefault="00D863C5" w:rsidP="00D863C5">
            <w:pPr>
              <w:rPr>
                <w:rFonts w:ascii="Garamond" w:hAnsi="Garamond"/>
              </w:rPr>
            </w:pPr>
            <w:r w:rsidRPr="00D863C5">
              <w:rPr>
                <w:rFonts w:ascii="Garamond" w:hAnsi="Garamond"/>
              </w:rPr>
              <w:t xml:space="preserve">topic or issue; clarify, verify, or challenge ideas and conclusions; and promote </w:t>
            </w:r>
          </w:p>
          <w:p w14:paraId="5C07B880" w14:textId="77777777" w:rsidR="00D863C5" w:rsidRPr="00D863C5" w:rsidRDefault="00D863C5" w:rsidP="00D863C5">
            <w:pPr>
              <w:rPr>
                <w:rFonts w:ascii="Garamond" w:hAnsi="Garamond"/>
              </w:rPr>
            </w:pPr>
            <w:r w:rsidRPr="00D863C5">
              <w:rPr>
                <w:rFonts w:ascii="Garamond" w:hAnsi="Garamond"/>
              </w:rPr>
              <w:t>divergent and creative perspectives.</w:t>
            </w:r>
          </w:p>
          <w:p w14:paraId="2F3DEEE0" w14:textId="77777777" w:rsidR="00D863C5" w:rsidRPr="00D863C5" w:rsidRDefault="00D863C5" w:rsidP="00D863C5">
            <w:pPr>
              <w:rPr>
                <w:rFonts w:ascii="Garamond" w:hAnsi="Garamond"/>
              </w:rPr>
            </w:pPr>
            <w:r w:rsidRPr="00D863C5">
              <w:rPr>
                <w:rFonts w:ascii="Garamond" w:hAnsi="Garamond"/>
              </w:rPr>
              <w:t xml:space="preserve">d. Respond thoughtfully to diverse perspectives; synthesize comments, claims, </w:t>
            </w:r>
          </w:p>
          <w:p w14:paraId="7601E22F" w14:textId="77777777" w:rsidR="00D863C5" w:rsidRPr="00D863C5" w:rsidRDefault="00D863C5" w:rsidP="00D863C5">
            <w:pPr>
              <w:rPr>
                <w:rFonts w:ascii="Garamond" w:hAnsi="Garamond"/>
              </w:rPr>
            </w:pPr>
            <w:r w:rsidRPr="00D863C5">
              <w:rPr>
                <w:rFonts w:ascii="Garamond" w:hAnsi="Garamond"/>
              </w:rPr>
              <w:t xml:space="preserve">and evidence made on all sides of an issue; resolve contradictions when </w:t>
            </w:r>
          </w:p>
          <w:p w14:paraId="414F2AF9" w14:textId="77777777" w:rsidR="00D863C5" w:rsidRPr="00C5579D" w:rsidRDefault="00D863C5" w:rsidP="00D863C5">
            <w:pPr>
              <w:rPr>
                <w:rFonts w:ascii="Garamond" w:hAnsi="Garamond"/>
              </w:rPr>
            </w:pPr>
            <w:r w:rsidRPr="00D863C5">
              <w:rPr>
                <w:rFonts w:ascii="Garamond" w:hAnsi="Garamond"/>
              </w:rPr>
              <w:t>possible; and determine what additional informati</w:t>
            </w:r>
            <w:r>
              <w:rPr>
                <w:rFonts w:ascii="Garamond" w:hAnsi="Garamond"/>
              </w:rPr>
              <w:t>on</w:t>
            </w:r>
          </w:p>
        </w:tc>
        <w:tc>
          <w:tcPr>
            <w:tcW w:w="4608" w:type="dxa"/>
          </w:tcPr>
          <w:p w14:paraId="15305CB7" w14:textId="77777777" w:rsidR="00416F95" w:rsidRDefault="00416F95" w:rsidP="00416F95">
            <w:pPr>
              <w:pStyle w:val="ListParagraph"/>
              <w:numPr>
                <w:ilvl w:val="0"/>
                <w:numId w:val="1"/>
              </w:numPr>
              <w:rPr>
                <w:rFonts w:ascii="Garamond" w:hAnsi="Garamond"/>
                <w:sz w:val="24"/>
                <w:szCs w:val="24"/>
              </w:rPr>
            </w:pPr>
            <w:r>
              <w:rPr>
                <w:rFonts w:ascii="Garamond" w:hAnsi="Garamond"/>
                <w:sz w:val="24"/>
                <w:szCs w:val="24"/>
              </w:rPr>
              <w:t>Journals</w:t>
            </w:r>
          </w:p>
          <w:p w14:paraId="7B618C2D" w14:textId="77777777" w:rsidR="00416F95" w:rsidRPr="00416F95" w:rsidRDefault="00416F95" w:rsidP="00416F95">
            <w:pPr>
              <w:pStyle w:val="ListParagraph"/>
              <w:numPr>
                <w:ilvl w:val="0"/>
                <w:numId w:val="1"/>
              </w:numPr>
              <w:rPr>
                <w:rFonts w:ascii="Garamond" w:hAnsi="Garamond"/>
                <w:sz w:val="24"/>
                <w:szCs w:val="24"/>
              </w:rPr>
            </w:pPr>
            <w:r>
              <w:rPr>
                <w:rFonts w:ascii="Garamond" w:hAnsi="Garamond"/>
                <w:sz w:val="24"/>
                <w:szCs w:val="24"/>
              </w:rPr>
              <w:t>Globe Drawing with facts</w:t>
            </w:r>
            <w:r w:rsidR="00C5579D">
              <w:rPr>
                <w:rFonts w:ascii="Garamond" w:hAnsi="Garamond"/>
                <w:sz w:val="24"/>
                <w:szCs w:val="24"/>
              </w:rPr>
              <w:t>/statistics</w:t>
            </w:r>
          </w:p>
        </w:tc>
      </w:tr>
      <w:tr w:rsidR="00416F95" w14:paraId="28AA246E" w14:textId="77777777">
        <w:tc>
          <w:tcPr>
            <w:tcW w:w="828" w:type="dxa"/>
          </w:tcPr>
          <w:p w14:paraId="395D8EFC" w14:textId="77777777" w:rsidR="00416F95" w:rsidRPr="00416F95" w:rsidRDefault="00416F95">
            <w:pPr>
              <w:rPr>
                <w:rFonts w:ascii="Garamond" w:hAnsi="Garamond"/>
                <w:b/>
                <w:sz w:val="24"/>
                <w:szCs w:val="24"/>
              </w:rPr>
            </w:pPr>
            <w:r w:rsidRPr="00416F95">
              <w:rPr>
                <w:rFonts w:ascii="Garamond" w:hAnsi="Garamond"/>
                <w:b/>
                <w:sz w:val="24"/>
                <w:szCs w:val="24"/>
              </w:rPr>
              <w:t>2</w:t>
            </w:r>
          </w:p>
        </w:tc>
        <w:tc>
          <w:tcPr>
            <w:tcW w:w="4140" w:type="dxa"/>
          </w:tcPr>
          <w:p w14:paraId="55432FDD" w14:textId="77777777" w:rsidR="00A536BB" w:rsidRPr="00C5579D" w:rsidRDefault="00A536BB" w:rsidP="00A536BB">
            <w:pPr>
              <w:rPr>
                <w:rFonts w:ascii="Garamond" w:hAnsi="Garamond"/>
              </w:rPr>
            </w:pPr>
            <w:r w:rsidRPr="00C5579D">
              <w:rPr>
                <w:rFonts w:ascii="Garamond" w:hAnsi="Garamond"/>
              </w:rPr>
              <w:t xml:space="preserve">RI 7 Integrate and evaluate multiple sources of information presented in different </w:t>
            </w:r>
          </w:p>
          <w:p w14:paraId="0D9014B8" w14:textId="77777777" w:rsidR="00416F95" w:rsidRDefault="00A536BB" w:rsidP="00A536BB">
            <w:pPr>
              <w:rPr>
                <w:rFonts w:ascii="Garamond" w:hAnsi="Garamond"/>
              </w:rPr>
            </w:pPr>
            <w:r w:rsidRPr="00C5579D">
              <w:rPr>
                <w:rFonts w:ascii="Garamond" w:hAnsi="Garamond"/>
              </w:rPr>
              <w:t>media or formats (e.g., visually, quantitatively) as well as in words in order to address a question or solve a problem</w:t>
            </w:r>
          </w:p>
          <w:p w14:paraId="6B778BBE" w14:textId="77777777" w:rsidR="00D863C5" w:rsidRPr="00D863C5" w:rsidRDefault="00D863C5" w:rsidP="00D863C5">
            <w:pPr>
              <w:rPr>
                <w:rFonts w:ascii="Garamond" w:hAnsi="Garamond"/>
              </w:rPr>
            </w:pPr>
            <w:r>
              <w:rPr>
                <w:rFonts w:ascii="Garamond" w:hAnsi="Garamond"/>
              </w:rPr>
              <w:t xml:space="preserve">S&amp;L5 </w:t>
            </w:r>
            <w:r w:rsidRPr="00D863C5">
              <w:rPr>
                <w:rFonts w:ascii="Garamond" w:hAnsi="Garamond"/>
              </w:rPr>
              <w:t xml:space="preserve">Make strategic use of digital media (e.g., textual, graphical, audio, visual, and </w:t>
            </w:r>
          </w:p>
          <w:p w14:paraId="6438DB00" w14:textId="77777777" w:rsidR="00D863C5" w:rsidRPr="00D863C5" w:rsidRDefault="00D863C5" w:rsidP="00D863C5">
            <w:pPr>
              <w:rPr>
                <w:rFonts w:ascii="Garamond" w:hAnsi="Garamond"/>
              </w:rPr>
            </w:pPr>
            <w:r w:rsidRPr="00D863C5">
              <w:rPr>
                <w:rFonts w:ascii="Garamond" w:hAnsi="Garamond"/>
              </w:rPr>
              <w:t xml:space="preserve">interactive elements) in presentations to enhance understanding of findings, </w:t>
            </w:r>
          </w:p>
          <w:p w14:paraId="74368D40" w14:textId="77777777" w:rsidR="00D863C5" w:rsidRPr="00C5579D" w:rsidRDefault="00D863C5" w:rsidP="00D863C5">
            <w:pPr>
              <w:rPr>
                <w:rFonts w:ascii="Garamond" w:hAnsi="Garamond"/>
              </w:rPr>
            </w:pPr>
            <w:r w:rsidRPr="00D863C5">
              <w:rPr>
                <w:rFonts w:ascii="Garamond" w:hAnsi="Garamond"/>
              </w:rPr>
              <w:t>reasoning, and evidence and to add interest</w:t>
            </w:r>
          </w:p>
        </w:tc>
        <w:tc>
          <w:tcPr>
            <w:tcW w:w="4608" w:type="dxa"/>
          </w:tcPr>
          <w:p w14:paraId="6BD5D2EC" w14:textId="77777777" w:rsidR="00416F95" w:rsidRDefault="00416F95" w:rsidP="00416F95">
            <w:pPr>
              <w:pStyle w:val="ListParagraph"/>
              <w:numPr>
                <w:ilvl w:val="0"/>
                <w:numId w:val="2"/>
              </w:numPr>
              <w:rPr>
                <w:rFonts w:ascii="Garamond" w:hAnsi="Garamond"/>
                <w:sz w:val="24"/>
                <w:szCs w:val="24"/>
              </w:rPr>
            </w:pPr>
            <w:r>
              <w:rPr>
                <w:rFonts w:ascii="Garamond" w:hAnsi="Garamond"/>
                <w:sz w:val="24"/>
                <w:szCs w:val="24"/>
              </w:rPr>
              <w:t>Journals</w:t>
            </w:r>
          </w:p>
          <w:p w14:paraId="05099F8C" w14:textId="77777777" w:rsidR="00416F95" w:rsidRDefault="00416F95" w:rsidP="00416F95">
            <w:pPr>
              <w:pStyle w:val="ListParagraph"/>
              <w:numPr>
                <w:ilvl w:val="0"/>
                <w:numId w:val="2"/>
              </w:numPr>
              <w:rPr>
                <w:rFonts w:ascii="Garamond" w:hAnsi="Garamond"/>
                <w:sz w:val="24"/>
                <w:szCs w:val="24"/>
              </w:rPr>
            </w:pPr>
            <w:r>
              <w:rPr>
                <w:rFonts w:ascii="Garamond" w:hAnsi="Garamond"/>
                <w:sz w:val="24"/>
                <w:szCs w:val="24"/>
              </w:rPr>
              <w:t>Great Shakespeare Experiment performance</w:t>
            </w:r>
          </w:p>
          <w:p w14:paraId="5D3A826B" w14:textId="77777777" w:rsidR="00416F95" w:rsidRPr="00416F95" w:rsidRDefault="00416F95" w:rsidP="00416F95">
            <w:pPr>
              <w:pStyle w:val="ListParagraph"/>
              <w:numPr>
                <w:ilvl w:val="0"/>
                <w:numId w:val="2"/>
              </w:numPr>
              <w:rPr>
                <w:rFonts w:ascii="Garamond" w:hAnsi="Garamond"/>
                <w:sz w:val="24"/>
                <w:szCs w:val="24"/>
              </w:rPr>
            </w:pPr>
            <w:r>
              <w:rPr>
                <w:rFonts w:ascii="Garamond" w:hAnsi="Garamond"/>
                <w:sz w:val="24"/>
                <w:szCs w:val="24"/>
              </w:rPr>
              <w:t>PowerPoint on Shakespeare</w:t>
            </w:r>
          </w:p>
        </w:tc>
      </w:tr>
      <w:tr w:rsidR="00416F95" w14:paraId="63122549" w14:textId="77777777">
        <w:tc>
          <w:tcPr>
            <w:tcW w:w="828" w:type="dxa"/>
          </w:tcPr>
          <w:p w14:paraId="22445678" w14:textId="77777777" w:rsidR="00416F95" w:rsidRPr="00416F95" w:rsidRDefault="00416F95">
            <w:pPr>
              <w:rPr>
                <w:rFonts w:ascii="Garamond" w:hAnsi="Garamond"/>
                <w:b/>
                <w:sz w:val="24"/>
                <w:szCs w:val="24"/>
              </w:rPr>
            </w:pPr>
            <w:r w:rsidRPr="00416F95">
              <w:rPr>
                <w:rFonts w:ascii="Garamond" w:hAnsi="Garamond"/>
                <w:b/>
                <w:sz w:val="24"/>
                <w:szCs w:val="24"/>
              </w:rPr>
              <w:lastRenderedPageBreak/>
              <w:t>3</w:t>
            </w:r>
          </w:p>
        </w:tc>
        <w:tc>
          <w:tcPr>
            <w:tcW w:w="4140" w:type="dxa"/>
          </w:tcPr>
          <w:p w14:paraId="32B61083" w14:textId="77777777" w:rsidR="00416F95" w:rsidRPr="00C5579D" w:rsidRDefault="00F83C3C" w:rsidP="00F83C3C">
            <w:pPr>
              <w:rPr>
                <w:rFonts w:ascii="Garamond" w:hAnsi="Garamond"/>
              </w:rPr>
            </w:pPr>
            <w:r w:rsidRPr="00C5579D">
              <w:rPr>
                <w:rFonts w:ascii="Garamond" w:hAnsi="Garamond"/>
              </w:rPr>
              <w:t>RL</w:t>
            </w:r>
            <w:proofErr w:type="gramStart"/>
            <w:r w:rsidRPr="00C5579D">
              <w:rPr>
                <w:rFonts w:ascii="Garamond" w:hAnsi="Garamond"/>
              </w:rPr>
              <w:t>1  Cite</w:t>
            </w:r>
            <w:proofErr w:type="gramEnd"/>
            <w:r w:rsidRPr="00C5579D">
              <w:rPr>
                <w:rFonts w:ascii="Garamond" w:hAnsi="Garamond"/>
              </w:rPr>
              <w:t xml:space="preserve"> strong and thorough textual evidence to support analysis of what the text says explicitly as well as inferences drawn from the text, including determining where the text leaves matters uncertain</w:t>
            </w:r>
          </w:p>
        </w:tc>
        <w:tc>
          <w:tcPr>
            <w:tcW w:w="4608" w:type="dxa"/>
          </w:tcPr>
          <w:p w14:paraId="0DA4400B" w14:textId="77777777" w:rsidR="00416F95" w:rsidRDefault="00416F95" w:rsidP="00416F95">
            <w:pPr>
              <w:pStyle w:val="ListParagraph"/>
              <w:numPr>
                <w:ilvl w:val="0"/>
                <w:numId w:val="3"/>
              </w:numPr>
              <w:rPr>
                <w:rFonts w:ascii="Garamond" w:hAnsi="Garamond"/>
                <w:sz w:val="24"/>
                <w:szCs w:val="24"/>
              </w:rPr>
            </w:pPr>
            <w:r>
              <w:rPr>
                <w:rFonts w:ascii="Garamond" w:hAnsi="Garamond"/>
                <w:sz w:val="24"/>
                <w:szCs w:val="24"/>
              </w:rPr>
              <w:t>Journals</w:t>
            </w:r>
          </w:p>
          <w:p w14:paraId="7139A04A" w14:textId="77777777" w:rsidR="00416F95" w:rsidRDefault="00416F95" w:rsidP="00416F95">
            <w:pPr>
              <w:pStyle w:val="ListParagraph"/>
              <w:numPr>
                <w:ilvl w:val="0"/>
                <w:numId w:val="3"/>
              </w:numPr>
              <w:rPr>
                <w:rFonts w:ascii="Garamond" w:hAnsi="Garamond"/>
                <w:sz w:val="24"/>
                <w:szCs w:val="24"/>
              </w:rPr>
            </w:pPr>
            <w:r>
              <w:rPr>
                <w:rFonts w:ascii="Garamond" w:hAnsi="Garamond"/>
                <w:sz w:val="24"/>
                <w:szCs w:val="24"/>
              </w:rPr>
              <w:t>Vocabulary Hamlet Act 1</w:t>
            </w:r>
          </w:p>
          <w:p w14:paraId="4AC71CDC" w14:textId="77777777" w:rsidR="00416F95" w:rsidRDefault="00416F95" w:rsidP="00416F95">
            <w:pPr>
              <w:pStyle w:val="ListParagraph"/>
              <w:numPr>
                <w:ilvl w:val="0"/>
                <w:numId w:val="3"/>
              </w:numPr>
              <w:rPr>
                <w:rFonts w:ascii="Garamond" w:hAnsi="Garamond"/>
                <w:sz w:val="24"/>
                <w:szCs w:val="24"/>
              </w:rPr>
            </w:pPr>
            <w:r>
              <w:rPr>
                <w:rFonts w:ascii="Garamond" w:hAnsi="Garamond"/>
                <w:sz w:val="24"/>
                <w:szCs w:val="24"/>
              </w:rPr>
              <w:t>Hamlet 1.1</w:t>
            </w:r>
          </w:p>
          <w:p w14:paraId="53AB0601" w14:textId="77777777" w:rsidR="00416F95" w:rsidRPr="00416F95" w:rsidRDefault="00416F95" w:rsidP="00416F95">
            <w:pPr>
              <w:pStyle w:val="ListParagraph"/>
              <w:numPr>
                <w:ilvl w:val="0"/>
                <w:numId w:val="3"/>
              </w:numPr>
              <w:rPr>
                <w:rFonts w:ascii="Garamond" w:hAnsi="Garamond"/>
                <w:sz w:val="24"/>
                <w:szCs w:val="24"/>
              </w:rPr>
            </w:pPr>
            <w:r>
              <w:rPr>
                <w:rFonts w:ascii="Garamond" w:hAnsi="Garamond"/>
                <w:sz w:val="24"/>
                <w:szCs w:val="24"/>
              </w:rPr>
              <w:t>I-Search Notes</w:t>
            </w:r>
          </w:p>
        </w:tc>
      </w:tr>
      <w:tr w:rsidR="00416F95" w14:paraId="313A5833" w14:textId="77777777">
        <w:tc>
          <w:tcPr>
            <w:tcW w:w="828" w:type="dxa"/>
          </w:tcPr>
          <w:p w14:paraId="4A2D41F4" w14:textId="77777777" w:rsidR="00416F95" w:rsidRPr="00416F95" w:rsidRDefault="00416F95">
            <w:pPr>
              <w:rPr>
                <w:rFonts w:ascii="Garamond" w:hAnsi="Garamond"/>
                <w:b/>
                <w:sz w:val="24"/>
                <w:szCs w:val="24"/>
              </w:rPr>
            </w:pPr>
            <w:r w:rsidRPr="00416F95">
              <w:rPr>
                <w:rFonts w:ascii="Garamond" w:hAnsi="Garamond"/>
                <w:b/>
                <w:sz w:val="24"/>
                <w:szCs w:val="24"/>
              </w:rPr>
              <w:t>4</w:t>
            </w:r>
          </w:p>
        </w:tc>
        <w:tc>
          <w:tcPr>
            <w:tcW w:w="4140" w:type="dxa"/>
          </w:tcPr>
          <w:p w14:paraId="4547FEB7" w14:textId="77777777" w:rsidR="00A536BB" w:rsidRPr="00C5579D" w:rsidRDefault="00A536BB" w:rsidP="00A536BB">
            <w:pPr>
              <w:rPr>
                <w:rFonts w:ascii="Garamond" w:hAnsi="Garamond"/>
              </w:rPr>
            </w:pPr>
            <w:r w:rsidRPr="00C5579D">
              <w:rPr>
                <w:rFonts w:ascii="Garamond" w:hAnsi="Garamond"/>
              </w:rPr>
              <w:t>W</w:t>
            </w:r>
            <w:proofErr w:type="gramStart"/>
            <w:r w:rsidRPr="00C5579D">
              <w:rPr>
                <w:rFonts w:ascii="Garamond" w:hAnsi="Garamond"/>
              </w:rPr>
              <w:t>3  Write</w:t>
            </w:r>
            <w:proofErr w:type="gramEnd"/>
            <w:r w:rsidRPr="00C5579D">
              <w:rPr>
                <w:rFonts w:ascii="Garamond" w:hAnsi="Garamond"/>
              </w:rPr>
              <w:t xml:space="preserve"> narratives to develop real or imagined experiences or events using </w:t>
            </w:r>
          </w:p>
          <w:p w14:paraId="76037A7C" w14:textId="77777777" w:rsidR="00A536BB" w:rsidRPr="00C5579D" w:rsidRDefault="00A536BB" w:rsidP="00A536BB">
            <w:pPr>
              <w:rPr>
                <w:rFonts w:ascii="Garamond" w:hAnsi="Garamond"/>
              </w:rPr>
            </w:pPr>
            <w:r w:rsidRPr="00C5579D">
              <w:rPr>
                <w:rFonts w:ascii="Garamond" w:hAnsi="Garamond"/>
              </w:rPr>
              <w:t>effective technique, well-chosen details, and well-structured event sequences.</w:t>
            </w:r>
          </w:p>
          <w:p w14:paraId="7E7ED63D" w14:textId="77777777" w:rsidR="00A536BB" w:rsidRPr="00C5579D" w:rsidRDefault="00A536BB" w:rsidP="00A536BB">
            <w:pPr>
              <w:rPr>
                <w:rFonts w:ascii="Garamond" w:hAnsi="Garamond"/>
              </w:rPr>
            </w:pPr>
            <w:r w:rsidRPr="00C5579D">
              <w:rPr>
                <w:rFonts w:ascii="Garamond" w:hAnsi="Garamond"/>
              </w:rPr>
              <w:t xml:space="preserve">a. Engage and orient the reader by setting out a problem, situation, or </w:t>
            </w:r>
          </w:p>
          <w:p w14:paraId="62EDD147" w14:textId="77777777" w:rsidR="00A536BB" w:rsidRPr="00C5579D" w:rsidRDefault="00A536BB" w:rsidP="00A536BB">
            <w:pPr>
              <w:rPr>
                <w:rFonts w:ascii="Garamond" w:hAnsi="Garamond"/>
              </w:rPr>
            </w:pPr>
            <w:r w:rsidRPr="00C5579D">
              <w:rPr>
                <w:rFonts w:ascii="Garamond" w:hAnsi="Garamond"/>
              </w:rPr>
              <w:t xml:space="preserve">observation and its significance, establishing one or multiple point(s) </w:t>
            </w:r>
          </w:p>
          <w:p w14:paraId="58827904" w14:textId="77777777" w:rsidR="00A536BB" w:rsidRPr="00C5579D" w:rsidRDefault="00A536BB" w:rsidP="00A536BB">
            <w:pPr>
              <w:rPr>
                <w:rFonts w:ascii="Garamond" w:hAnsi="Garamond"/>
              </w:rPr>
            </w:pPr>
            <w:r w:rsidRPr="00C5579D">
              <w:rPr>
                <w:rFonts w:ascii="Garamond" w:hAnsi="Garamond"/>
              </w:rPr>
              <w:t xml:space="preserve">of view, and introducing a narrator and/or characters; create a smooth </w:t>
            </w:r>
          </w:p>
          <w:p w14:paraId="206981B2" w14:textId="77777777" w:rsidR="00A536BB" w:rsidRPr="00C5579D" w:rsidRDefault="00A536BB" w:rsidP="00A536BB">
            <w:pPr>
              <w:rPr>
                <w:rFonts w:ascii="Garamond" w:hAnsi="Garamond"/>
              </w:rPr>
            </w:pPr>
            <w:r w:rsidRPr="00C5579D">
              <w:rPr>
                <w:rFonts w:ascii="Garamond" w:hAnsi="Garamond"/>
              </w:rPr>
              <w:t>progression of experiences or events.</w:t>
            </w:r>
          </w:p>
          <w:p w14:paraId="0AA14B14" w14:textId="77777777" w:rsidR="00A536BB" w:rsidRPr="00C5579D" w:rsidRDefault="00A536BB" w:rsidP="00A536BB">
            <w:pPr>
              <w:rPr>
                <w:rFonts w:ascii="Garamond" w:hAnsi="Garamond"/>
              </w:rPr>
            </w:pPr>
            <w:r w:rsidRPr="00C5579D">
              <w:rPr>
                <w:rFonts w:ascii="Garamond" w:hAnsi="Garamond"/>
              </w:rPr>
              <w:t xml:space="preserve">b. Use narrative techniques, such as dialogue, pacing, description, reflection, </w:t>
            </w:r>
          </w:p>
          <w:p w14:paraId="68CA07B1" w14:textId="77777777" w:rsidR="00A536BB" w:rsidRPr="00C5579D" w:rsidRDefault="00A536BB" w:rsidP="00A536BB">
            <w:pPr>
              <w:rPr>
                <w:rFonts w:ascii="Garamond" w:hAnsi="Garamond"/>
              </w:rPr>
            </w:pPr>
            <w:r w:rsidRPr="00C5579D">
              <w:rPr>
                <w:rFonts w:ascii="Garamond" w:hAnsi="Garamond"/>
              </w:rPr>
              <w:t>and multiple plot lines, to develop experiences, events, and/or characters.</w:t>
            </w:r>
          </w:p>
          <w:p w14:paraId="299611CE" w14:textId="77777777" w:rsidR="00A536BB" w:rsidRPr="00C5579D" w:rsidRDefault="00A536BB" w:rsidP="00A536BB">
            <w:pPr>
              <w:rPr>
                <w:rFonts w:ascii="Garamond" w:hAnsi="Garamond"/>
              </w:rPr>
            </w:pPr>
            <w:r w:rsidRPr="00C5579D">
              <w:rPr>
                <w:rFonts w:ascii="Garamond" w:hAnsi="Garamond"/>
              </w:rPr>
              <w:t xml:space="preserve">c. Use a variety of techniques to sequence events so that they build on one </w:t>
            </w:r>
          </w:p>
          <w:p w14:paraId="7D35D304" w14:textId="77777777" w:rsidR="00A536BB" w:rsidRPr="00C5579D" w:rsidRDefault="00A536BB" w:rsidP="00A536BB">
            <w:pPr>
              <w:rPr>
                <w:rFonts w:ascii="Garamond" w:hAnsi="Garamond"/>
              </w:rPr>
            </w:pPr>
            <w:r w:rsidRPr="00C5579D">
              <w:rPr>
                <w:rFonts w:ascii="Garamond" w:hAnsi="Garamond"/>
              </w:rPr>
              <w:t xml:space="preserve">another to create a coherent whole and build toward a particular tone and </w:t>
            </w:r>
          </w:p>
          <w:p w14:paraId="14ED2FB9" w14:textId="77777777" w:rsidR="00A536BB" w:rsidRPr="00C5579D" w:rsidRDefault="00A536BB" w:rsidP="00A536BB">
            <w:pPr>
              <w:rPr>
                <w:rFonts w:ascii="Garamond" w:hAnsi="Garamond"/>
              </w:rPr>
            </w:pPr>
            <w:r w:rsidRPr="00C5579D">
              <w:rPr>
                <w:rFonts w:ascii="Garamond" w:hAnsi="Garamond"/>
              </w:rPr>
              <w:t>outcome (e.g., a sense of mystery, suspense, growth, or resolution).</w:t>
            </w:r>
          </w:p>
          <w:p w14:paraId="6A4C9C01" w14:textId="77777777" w:rsidR="00A536BB" w:rsidRPr="00C5579D" w:rsidRDefault="00A536BB" w:rsidP="00A536BB">
            <w:pPr>
              <w:rPr>
                <w:rFonts w:ascii="Garamond" w:hAnsi="Garamond"/>
              </w:rPr>
            </w:pPr>
            <w:r w:rsidRPr="00C5579D">
              <w:rPr>
                <w:rFonts w:ascii="Garamond" w:hAnsi="Garamond"/>
              </w:rPr>
              <w:t xml:space="preserve">d. Use precise words and phrases, telling details, and sensory language to </w:t>
            </w:r>
          </w:p>
          <w:p w14:paraId="1809BD5D" w14:textId="77777777" w:rsidR="00A536BB" w:rsidRPr="00C5579D" w:rsidRDefault="00A536BB" w:rsidP="00A536BB">
            <w:pPr>
              <w:rPr>
                <w:rFonts w:ascii="Garamond" w:hAnsi="Garamond"/>
              </w:rPr>
            </w:pPr>
            <w:r w:rsidRPr="00C5579D">
              <w:rPr>
                <w:rFonts w:ascii="Garamond" w:hAnsi="Garamond"/>
              </w:rPr>
              <w:t>convey a vivid picture of the experiences, events, setting, and/or characters.</w:t>
            </w:r>
          </w:p>
          <w:p w14:paraId="48B25AF2" w14:textId="77777777" w:rsidR="00A536BB" w:rsidRPr="00C5579D" w:rsidRDefault="00A536BB" w:rsidP="00A536BB">
            <w:pPr>
              <w:rPr>
                <w:rFonts w:ascii="Garamond" w:hAnsi="Garamond"/>
              </w:rPr>
            </w:pPr>
            <w:r w:rsidRPr="00C5579D">
              <w:rPr>
                <w:rFonts w:ascii="Garamond" w:hAnsi="Garamond"/>
              </w:rPr>
              <w:t xml:space="preserve">e. Provide a conclusion that follows from and reflects on what is experienced, </w:t>
            </w:r>
          </w:p>
          <w:p w14:paraId="7D57DEA9" w14:textId="77777777" w:rsidR="00416F95" w:rsidRPr="00C5579D" w:rsidRDefault="00A536BB" w:rsidP="00A536BB">
            <w:pPr>
              <w:rPr>
                <w:rFonts w:ascii="Garamond" w:hAnsi="Garamond"/>
              </w:rPr>
            </w:pPr>
            <w:r w:rsidRPr="00C5579D">
              <w:rPr>
                <w:rFonts w:ascii="Garamond" w:hAnsi="Garamond"/>
              </w:rPr>
              <w:t>observed, or resolved over the course of the narrative</w:t>
            </w:r>
          </w:p>
        </w:tc>
        <w:tc>
          <w:tcPr>
            <w:tcW w:w="4608" w:type="dxa"/>
          </w:tcPr>
          <w:p w14:paraId="2F05F70D" w14:textId="77777777" w:rsidR="00416F95" w:rsidRDefault="00416F95" w:rsidP="00416F95">
            <w:pPr>
              <w:pStyle w:val="ListParagraph"/>
              <w:numPr>
                <w:ilvl w:val="0"/>
                <w:numId w:val="4"/>
              </w:numPr>
              <w:rPr>
                <w:rFonts w:ascii="Garamond" w:hAnsi="Garamond"/>
                <w:sz w:val="24"/>
                <w:szCs w:val="24"/>
              </w:rPr>
            </w:pPr>
            <w:r>
              <w:rPr>
                <w:rFonts w:ascii="Garamond" w:hAnsi="Garamond"/>
                <w:sz w:val="24"/>
                <w:szCs w:val="24"/>
              </w:rPr>
              <w:t>Hamlet 1.2, 1.3</w:t>
            </w:r>
          </w:p>
          <w:p w14:paraId="12E378BB" w14:textId="77777777" w:rsidR="00416F95" w:rsidRDefault="00416F95" w:rsidP="00416F95">
            <w:pPr>
              <w:pStyle w:val="ListParagraph"/>
              <w:numPr>
                <w:ilvl w:val="0"/>
                <w:numId w:val="4"/>
              </w:numPr>
              <w:rPr>
                <w:rFonts w:ascii="Garamond" w:hAnsi="Garamond"/>
                <w:sz w:val="24"/>
                <w:szCs w:val="24"/>
              </w:rPr>
            </w:pPr>
            <w:r>
              <w:rPr>
                <w:rFonts w:ascii="Garamond" w:hAnsi="Garamond"/>
                <w:sz w:val="24"/>
                <w:szCs w:val="24"/>
              </w:rPr>
              <w:t>Career Tests</w:t>
            </w:r>
          </w:p>
          <w:p w14:paraId="3B9B4A97" w14:textId="77777777" w:rsidR="00416F95" w:rsidRDefault="00416F95" w:rsidP="00416F95">
            <w:pPr>
              <w:pStyle w:val="ListParagraph"/>
              <w:numPr>
                <w:ilvl w:val="0"/>
                <w:numId w:val="4"/>
              </w:numPr>
              <w:rPr>
                <w:rFonts w:ascii="Garamond" w:hAnsi="Garamond"/>
                <w:sz w:val="24"/>
                <w:szCs w:val="24"/>
              </w:rPr>
            </w:pPr>
            <w:r>
              <w:rPr>
                <w:rFonts w:ascii="Garamond" w:hAnsi="Garamond"/>
                <w:sz w:val="24"/>
                <w:szCs w:val="24"/>
              </w:rPr>
              <w:t>Reflection/narrative on Career tests</w:t>
            </w:r>
          </w:p>
          <w:p w14:paraId="4F896696" w14:textId="77777777" w:rsidR="004D40A7" w:rsidRDefault="00416F95" w:rsidP="00416F95">
            <w:pPr>
              <w:pStyle w:val="ListParagraph"/>
              <w:numPr>
                <w:ilvl w:val="0"/>
                <w:numId w:val="4"/>
              </w:numPr>
              <w:rPr>
                <w:rFonts w:ascii="Garamond" w:hAnsi="Garamond"/>
                <w:sz w:val="24"/>
                <w:szCs w:val="24"/>
              </w:rPr>
            </w:pPr>
            <w:r>
              <w:rPr>
                <w:rFonts w:ascii="Garamond" w:hAnsi="Garamond"/>
                <w:sz w:val="24"/>
                <w:szCs w:val="24"/>
              </w:rPr>
              <w:t>I-Search Proposal Brainstorm</w:t>
            </w:r>
          </w:p>
          <w:p w14:paraId="65315943" w14:textId="77777777" w:rsidR="00416F95" w:rsidRPr="00416F95" w:rsidRDefault="004D40A7" w:rsidP="00416F95">
            <w:pPr>
              <w:pStyle w:val="ListParagraph"/>
              <w:numPr>
                <w:ilvl w:val="0"/>
                <w:numId w:val="4"/>
              </w:numPr>
              <w:rPr>
                <w:rFonts w:ascii="Garamond" w:hAnsi="Garamond"/>
                <w:sz w:val="24"/>
                <w:szCs w:val="24"/>
              </w:rPr>
            </w:pPr>
            <w:r>
              <w:rPr>
                <w:rFonts w:ascii="Garamond" w:hAnsi="Garamond"/>
                <w:sz w:val="24"/>
                <w:szCs w:val="24"/>
              </w:rPr>
              <w:t>Graphic Organizer on Proper Essay pre-writing and outlining</w:t>
            </w:r>
          </w:p>
        </w:tc>
      </w:tr>
      <w:tr w:rsidR="00416F95" w14:paraId="33B5CD59" w14:textId="77777777">
        <w:tc>
          <w:tcPr>
            <w:tcW w:w="828" w:type="dxa"/>
          </w:tcPr>
          <w:p w14:paraId="265675D8" w14:textId="77777777" w:rsidR="00416F95" w:rsidRPr="00416F95" w:rsidRDefault="00416F95">
            <w:pPr>
              <w:rPr>
                <w:rFonts w:ascii="Garamond" w:hAnsi="Garamond"/>
                <w:b/>
                <w:sz w:val="24"/>
                <w:szCs w:val="24"/>
              </w:rPr>
            </w:pPr>
            <w:r w:rsidRPr="00416F95">
              <w:rPr>
                <w:rFonts w:ascii="Garamond" w:hAnsi="Garamond"/>
                <w:b/>
                <w:sz w:val="24"/>
                <w:szCs w:val="24"/>
              </w:rPr>
              <w:t>5</w:t>
            </w:r>
          </w:p>
        </w:tc>
        <w:tc>
          <w:tcPr>
            <w:tcW w:w="4140" w:type="dxa"/>
          </w:tcPr>
          <w:p w14:paraId="5DF3A6B9" w14:textId="77777777" w:rsidR="00416F95" w:rsidRPr="00416F95" w:rsidRDefault="00BF7F46" w:rsidP="00BF7F46">
            <w:pPr>
              <w:rPr>
                <w:rFonts w:ascii="Garamond" w:hAnsi="Garamond"/>
                <w:sz w:val="24"/>
                <w:szCs w:val="24"/>
              </w:rPr>
            </w:pPr>
            <w:r>
              <w:rPr>
                <w:rFonts w:ascii="Garamond" w:hAnsi="Garamond"/>
                <w:sz w:val="24"/>
                <w:szCs w:val="24"/>
              </w:rPr>
              <w:t xml:space="preserve">RL5 </w:t>
            </w:r>
            <w:r w:rsidRPr="00BF7F46">
              <w:rPr>
                <w:rFonts w:ascii="Garamond" w:hAnsi="Garamond"/>
                <w:sz w:val="24"/>
                <w:szCs w:val="24"/>
              </w:rPr>
              <w:t xml:space="preserve">Analyze how an author’s choices concerning how </w:t>
            </w:r>
            <w:r>
              <w:rPr>
                <w:rFonts w:ascii="Garamond" w:hAnsi="Garamond"/>
                <w:sz w:val="24"/>
                <w:szCs w:val="24"/>
              </w:rPr>
              <w:t xml:space="preserve">to structure specific parts of </w:t>
            </w:r>
            <w:r w:rsidRPr="00BF7F46">
              <w:rPr>
                <w:rFonts w:ascii="Garamond" w:hAnsi="Garamond"/>
                <w:sz w:val="24"/>
                <w:szCs w:val="24"/>
              </w:rPr>
              <w:t xml:space="preserve">a text (e.g., the choice of where to begin or end a </w:t>
            </w:r>
            <w:r>
              <w:rPr>
                <w:rFonts w:ascii="Garamond" w:hAnsi="Garamond"/>
                <w:sz w:val="24"/>
                <w:szCs w:val="24"/>
              </w:rPr>
              <w:t xml:space="preserve">story, the choice to provide a </w:t>
            </w:r>
            <w:r w:rsidRPr="00BF7F46">
              <w:rPr>
                <w:rFonts w:ascii="Garamond" w:hAnsi="Garamond"/>
                <w:sz w:val="24"/>
                <w:szCs w:val="24"/>
              </w:rPr>
              <w:t>comedic or tragic resolution) contribute to its ov</w:t>
            </w:r>
            <w:r>
              <w:rPr>
                <w:rFonts w:ascii="Garamond" w:hAnsi="Garamond"/>
                <w:sz w:val="24"/>
                <w:szCs w:val="24"/>
              </w:rPr>
              <w:t xml:space="preserve">erall structure and meaning as </w:t>
            </w:r>
            <w:r w:rsidRPr="00BF7F46">
              <w:rPr>
                <w:rFonts w:ascii="Garamond" w:hAnsi="Garamond"/>
                <w:sz w:val="24"/>
                <w:szCs w:val="24"/>
              </w:rPr>
              <w:t>well as its aesthetic impact.</w:t>
            </w:r>
          </w:p>
        </w:tc>
        <w:tc>
          <w:tcPr>
            <w:tcW w:w="4608" w:type="dxa"/>
          </w:tcPr>
          <w:p w14:paraId="674FFD71" w14:textId="77777777" w:rsidR="00416F95" w:rsidRDefault="00416F95" w:rsidP="00416F95">
            <w:pPr>
              <w:pStyle w:val="ListParagraph"/>
              <w:numPr>
                <w:ilvl w:val="0"/>
                <w:numId w:val="5"/>
              </w:numPr>
              <w:rPr>
                <w:rFonts w:ascii="Garamond" w:hAnsi="Garamond"/>
                <w:sz w:val="24"/>
                <w:szCs w:val="24"/>
              </w:rPr>
            </w:pPr>
            <w:r>
              <w:rPr>
                <w:rFonts w:ascii="Garamond" w:hAnsi="Garamond"/>
                <w:sz w:val="24"/>
                <w:szCs w:val="24"/>
              </w:rPr>
              <w:t>I-Search Proposal writing time</w:t>
            </w:r>
          </w:p>
          <w:p w14:paraId="02BACA05" w14:textId="77777777" w:rsidR="00416F95" w:rsidRDefault="00416F95" w:rsidP="00416F95">
            <w:pPr>
              <w:pStyle w:val="ListParagraph"/>
              <w:numPr>
                <w:ilvl w:val="0"/>
                <w:numId w:val="5"/>
              </w:numPr>
              <w:rPr>
                <w:rFonts w:ascii="Garamond" w:hAnsi="Garamond"/>
                <w:sz w:val="24"/>
                <w:szCs w:val="24"/>
              </w:rPr>
            </w:pPr>
            <w:r>
              <w:rPr>
                <w:rFonts w:ascii="Garamond" w:hAnsi="Garamond"/>
                <w:sz w:val="24"/>
                <w:szCs w:val="24"/>
              </w:rPr>
              <w:t>Generating 25 research questions</w:t>
            </w:r>
          </w:p>
          <w:p w14:paraId="52E4DFDB" w14:textId="77777777" w:rsidR="00416F95" w:rsidRDefault="00A04223" w:rsidP="00416F95">
            <w:pPr>
              <w:pStyle w:val="ListParagraph"/>
              <w:numPr>
                <w:ilvl w:val="0"/>
                <w:numId w:val="5"/>
              </w:numPr>
              <w:rPr>
                <w:rFonts w:ascii="Garamond" w:hAnsi="Garamond"/>
                <w:sz w:val="24"/>
                <w:szCs w:val="24"/>
              </w:rPr>
            </w:pPr>
            <w:r>
              <w:rPr>
                <w:rFonts w:ascii="Garamond" w:hAnsi="Garamond"/>
                <w:sz w:val="24"/>
                <w:szCs w:val="24"/>
              </w:rPr>
              <w:t>Hamlet 1.4</w:t>
            </w:r>
            <w:r w:rsidR="00416F95">
              <w:rPr>
                <w:rFonts w:ascii="Garamond" w:hAnsi="Garamond"/>
                <w:sz w:val="24"/>
                <w:szCs w:val="24"/>
              </w:rPr>
              <w:t>-1.5</w:t>
            </w:r>
          </w:p>
          <w:p w14:paraId="316CBDB0" w14:textId="77777777" w:rsidR="00416F95" w:rsidRPr="00416F95" w:rsidRDefault="00416F95" w:rsidP="00416F95">
            <w:pPr>
              <w:pStyle w:val="ListParagraph"/>
              <w:numPr>
                <w:ilvl w:val="0"/>
                <w:numId w:val="5"/>
              </w:numPr>
              <w:rPr>
                <w:rFonts w:ascii="Garamond" w:hAnsi="Garamond"/>
                <w:sz w:val="24"/>
                <w:szCs w:val="24"/>
              </w:rPr>
            </w:pPr>
            <w:r>
              <w:rPr>
                <w:rFonts w:ascii="Garamond" w:hAnsi="Garamond"/>
                <w:sz w:val="24"/>
                <w:szCs w:val="24"/>
              </w:rPr>
              <w:t>Quiz #1</w:t>
            </w:r>
          </w:p>
        </w:tc>
      </w:tr>
      <w:tr w:rsidR="00416F95" w14:paraId="218D25DF" w14:textId="77777777">
        <w:tc>
          <w:tcPr>
            <w:tcW w:w="828" w:type="dxa"/>
          </w:tcPr>
          <w:p w14:paraId="6093A2F3" w14:textId="77777777" w:rsidR="00416F95" w:rsidRPr="00416F95" w:rsidRDefault="00416F95">
            <w:pPr>
              <w:rPr>
                <w:rFonts w:ascii="Garamond" w:hAnsi="Garamond"/>
                <w:b/>
                <w:sz w:val="24"/>
                <w:szCs w:val="24"/>
              </w:rPr>
            </w:pPr>
            <w:r w:rsidRPr="00416F95">
              <w:rPr>
                <w:rFonts w:ascii="Garamond" w:hAnsi="Garamond"/>
                <w:b/>
                <w:sz w:val="24"/>
                <w:szCs w:val="24"/>
              </w:rPr>
              <w:t>6</w:t>
            </w:r>
          </w:p>
        </w:tc>
        <w:tc>
          <w:tcPr>
            <w:tcW w:w="4140" w:type="dxa"/>
          </w:tcPr>
          <w:p w14:paraId="1ADF3965" w14:textId="77777777" w:rsidR="00416F95" w:rsidRPr="00416F95" w:rsidRDefault="00D863C5" w:rsidP="00D863C5">
            <w:pPr>
              <w:rPr>
                <w:rFonts w:ascii="Garamond" w:hAnsi="Garamond"/>
                <w:sz w:val="24"/>
                <w:szCs w:val="24"/>
              </w:rPr>
            </w:pPr>
            <w:r>
              <w:rPr>
                <w:rFonts w:ascii="Garamond" w:hAnsi="Garamond"/>
                <w:sz w:val="24"/>
                <w:szCs w:val="24"/>
              </w:rPr>
              <w:t xml:space="preserve">S&amp;L2 </w:t>
            </w:r>
            <w:r w:rsidRPr="00D863C5">
              <w:rPr>
                <w:rFonts w:ascii="Garamond" w:hAnsi="Garamond"/>
                <w:sz w:val="24"/>
                <w:szCs w:val="24"/>
              </w:rPr>
              <w:t>Integrate multiple sources of information pr</w:t>
            </w:r>
            <w:r>
              <w:rPr>
                <w:rFonts w:ascii="Garamond" w:hAnsi="Garamond"/>
                <w:sz w:val="24"/>
                <w:szCs w:val="24"/>
              </w:rPr>
              <w:t xml:space="preserve">esented in diverse formats and </w:t>
            </w:r>
            <w:r w:rsidRPr="00D863C5">
              <w:rPr>
                <w:rFonts w:ascii="Garamond" w:hAnsi="Garamond"/>
                <w:sz w:val="24"/>
                <w:szCs w:val="24"/>
              </w:rPr>
              <w:t>media (e.g., visually, quantitatively, orally) in order t</w:t>
            </w:r>
            <w:r>
              <w:rPr>
                <w:rFonts w:ascii="Garamond" w:hAnsi="Garamond"/>
                <w:sz w:val="24"/>
                <w:szCs w:val="24"/>
              </w:rPr>
              <w:t xml:space="preserve">o make informed decisions </w:t>
            </w:r>
            <w:r w:rsidRPr="00D863C5">
              <w:rPr>
                <w:rFonts w:ascii="Garamond" w:hAnsi="Garamond"/>
                <w:sz w:val="24"/>
                <w:szCs w:val="24"/>
              </w:rPr>
              <w:t>and solve problems, evaluating the credibility a</w:t>
            </w:r>
            <w:r>
              <w:rPr>
                <w:rFonts w:ascii="Garamond" w:hAnsi="Garamond"/>
                <w:sz w:val="24"/>
                <w:szCs w:val="24"/>
              </w:rPr>
              <w:t xml:space="preserve">nd accuracy of each source and </w:t>
            </w:r>
            <w:r w:rsidRPr="00D863C5">
              <w:rPr>
                <w:rFonts w:ascii="Garamond" w:hAnsi="Garamond"/>
                <w:sz w:val="24"/>
                <w:szCs w:val="24"/>
              </w:rPr>
              <w:t>noting any discrepancies among the data</w:t>
            </w:r>
          </w:p>
        </w:tc>
        <w:tc>
          <w:tcPr>
            <w:tcW w:w="4608" w:type="dxa"/>
          </w:tcPr>
          <w:p w14:paraId="00A98780" w14:textId="77777777" w:rsidR="00416F95" w:rsidRDefault="00416F95" w:rsidP="00416F95">
            <w:pPr>
              <w:pStyle w:val="ListParagraph"/>
              <w:numPr>
                <w:ilvl w:val="0"/>
                <w:numId w:val="6"/>
              </w:numPr>
              <w:rPr>
                <w:rFonts w:ascii="Garamond" w:hAnsi="Garamond"/>
                <w:sz w:val="24"/>
                <w:szCs w:val="24"/>
              </w:rPr>
            </w:pPr>
            <w:r>
              <w:rPr>
                <w:rFonts w:ascii="Garamond" w:hAnsi="Garamond"/>
                <w:sz w:val="24"/>
                <w:szCs w:val="24"/>
              </w:rPr>
              <w:t>Vocabulary Act 2</w:t>
            </w:r>
          </w:p>
          <w:p w14:paraId="02BFE8A2" w14:textId="77777777" w:rsidR="00416F95" w:rsidRDefault="00416F95" w:rsidP="00416F95">
            <w:pPr>
              <w:pStyle w:val="ListParagraph"/>
              <w:numPr>
                <w:ilvl w:val="0"/>
                <w:numId w:val="6"/>
              </w:numPr>
              <w:rPr>
                <w:rFonts w:ascii="Garamond" w:hAnsi="Garamond"/>
                <w:sz w:val="24"/>
                <w:szCs w:val="24"/>
              </w:rPr>
            </w:pPr>
            <w:r>
              <w:rPr>
                <w:rFonts w:ascii="Garamond" w:hAnsi="Garamond"/>
                <w:sz w:val="24"/>
                <w:szCs w:val="24"/>
              </w:rPr>
              <w:t>I-Search Proposal Due</w:t>
            </w:r>
          </w:p>
          <w:p w14:paraId="174C4BFF" w14:textId="77777777" w:rsidR="00416F95" w:rsidRDefault="00416F95" w:rsidP="00416F95">
            <w:pPr>
              <w:pStyle w:val="ListParagraph"/>
              <w:numPr>
                <w:ilvl w:val="0"/>
                <w:numId w:val="6"/>
              </w:numPr>
              <w:rPr>
                <w:rFonts w:ascii="Garamond" w:hAnsi="Garamond"/>
                <w:sz w:val="24"/>
                <w:szCs w:val="24"/>
              </w:rPr>
            </w:pPr>
            <w:r>
              <w:rPr>
                <w:rFonts w:ascii="Garamond" w:hAnsi="Garamond"/>
                <w:sz w:val="24"/>
                <w:szCs w:val="24"/>
              </w:rPr>
              <w:t>Hamlet 2.1</w:t>
            </w:r>
          </w:p>
          <w:p w14:paraId="650C3D00" w14:textId="77777777" w:rsidR="00416F95" w:rsidRPr="00416F95" w:rsidRDefault="00416F95" w:rsidP="00416F95">
            <w:pPr>
              <w:pStyle w:val="ListParagraph"/>
              <w:numPr>
                <w:ilvl w:val="0"/>
                <w:numId w:val="6"/>
              </w:numPr>
              <w:rPr>
                <w:rFonts w:ascii="Garamond" w:hAnsi="Garamond"/>
                <w:sz w:val="24"/>
                <w:szCs w:val="24"/>
              </w:rPr>
            </w:pPr>
            <w:r>
              <w:rPr>
                <w:rFonts w:ascii="Garamond" w:hAnsi="Garamond"/>
                <w:sz w:val="24"/>
                <w:szCs w:val="24"/>
              </w:rPr>
              <w:t>Evaluating Sources Assignment</w:t>
            </w:r>
          </w:p>
        </w:tc>
      </w:tr>
      <w:tr w:rsidR="00416F95" w14:paraId="4204409F" w14:textId="77777777">
        <w:tc>
          <w:tcPr>
            <w:tcW w:w="828" w:type="dxa"/>
          </w:tcPr>
          <w:p w14:paraId="3EF2975B" w14:textId="77777777" w:rsidR="00416F95" w:rsidRPr="00416F95" w:rsidRDefault="00416F95">
            <w:pPr>
              <w:rPr>
                <w:rFonts w:ascii="Garamond" w:hAnsi="Garamond"/>
                <w:b/>
                <w:sz w:val="24"/>
                <w:szCs w:val="24"/>
              </w:rPr>
            </w:pPr>
            <w:r w:rsidRPr="00416F95">
              <w:rPr>
                <w:rFonts w:ascii="Garamond" w:hAnsi="Garamond"/>
                <w:b/>
                <w:sz w:val="24"/>
                <w:szCs w:val="24"/>
              </w:rPr>
              <w:t>7</w:t>
            </w:r>
          </w:p>
        </w:tc>
        <w:tc>
          <w:tcPr>
            <w:tcW w:w="4140" w:type="dxa"/>
          </w:tcPr>
          <w:p w14:paraId="7BA55280" w14:textId="77777777" w:rsidR="00416F95" w:rsidRDefault="00BF7F46">
            <w:pPr>
              <w:rPr>
                <w:rFonts w:ascii="Garamond" w:hAnsi="Garamond"/>
                <w:sz w:val="24"/>
                <w:szCs w:val="24"/>
              </w:rPr>
            </w:pPr>
            <w:r>
              <w:rPr>
                <w:rFonts w:ascii="Garamond" w:hAnsi="Garamond"/>
                <w:sz w:val="24"/>
                <w:szCs w:val="24"/>
              </w:rPr>
              <w:t>RL</w:t>
            </w:r>
            <w:proofErr w:type="gramStart"/>
            <w:r>
              <w:rPr>
                <w:rFonts w:ascii="Garamond" w:hAnsi="Garamond"/>
                <w:sz w:val="24"/>
                <w:szCs w:val="24"/>
              </w:rPr>
              <w:t xml:space="preserve">1 </w:t>
            </w:r>
            <w:r w:rsidRPr="00F83C3C">
              <w:rPr>
                <w:rFonts w:ascii="Garamond" w:hAnsi="Garamond"/>
                <w:sz w:val="24"/>
                <w:szCs w:val="24"/>
              </w:rPr>
              <w:t xml:space="preserve"> Cite</w:t>
            </w:r>
            <w:proofErr w:type="gramEnd"/>
            <w:r w:rsidRPr="00F83C3C">
              <w:rPr>
                <w:rFonts w:ascii="Garamond" w:hAnsi="Garamond"/>
                <w:sz w:val="24"/>
                <w:szCs w:val="24"/>
              </w:rPr>
              <w:t xml:space="preserve"> strong and thorough textual </w:t>
            </w:r>
            <w:r w:rsidRPr="00F83C3C">
              <w:rPr>
                <w:rFonts w:ascii="Garamond" w:hAnsi="Garamond"/>
                <w:sz w:val="24"/>
                <w:szCs w:val="24"/>
              </w:rPr>
              <w:lastRenderedPageBreak/>
              <w:t>evidence to sup</w:t>
            </w:r>
            <w:r>
              <w:rPr>
                <w:rFonts w:ascii="Garamond" w:hAnsi="Garamond"/>
                <w:sz w:val="24"/>
                <w:szCs w:val="24"/>
              </w:rPr>
              <w:t xml:space="preserve">port analysis of what the text </w:t>
            </w:r>
            <w:r w:rsidRPr="00F83C3C">
              <w:rPr>
                <w:rFonts w:ascii="Garamond" w:hAnsi="Garamond"/>
                <w:sz w:val="24"/>
                <w:szCs w:val="24"/>
              </w:rPr>
              <w:t>says explicitly as well as inferences drawn from t</w:t>
            </w:r>
            <w:r>
              <w:rPr>
                <w:rFonts w:ascii="Garamond" w:hAnsi="Garamond"/>
                <w:sz w:val="24"/>
                <w:szCs w:val="24"/>
              </w:rPr>
              <w:t xml:space="preserve">he text, including determining </w:t>
            </w:r>
            <w:r w:rsidRPr="00F83C3C">
              <w:rPr>
                <w:rFonts w:ascii="Garamond" w:hAnsi="Garamond"/>
                <w:sz w:val="24"/>
                <w:szCs w:val="24"/>
              </w:rPr>
              <w:t>where the text leaves matters uncertain</w:t>
            </w:r>
          </w:p>
          <w:p w14:paraId="105AED8B" w14:textId="77777777" w:rsidR="00A536BB" w:rsidRPr="00A536BB" w:rsidRDefault="00A536BB" w:rsidP="00A536BB">
            <w:pPr>
              <w:rPr>
                <w:rFonts w:ascii="Garamond" w:hAnsi="Garamond"/>
                <w:sz w:val="24"/>
                <w:szCs w:val="24"/>
              </w:rPr>
            </w:pPr>
            <w:r>
              <w:rPr>
                <w:rFonts w:ascii="Garamond" w:hAnsi="Garamond"/>
                <w:sz w:val="24"/>
                <w:szCs w:val="24"/>
              </w:rPr>
              <w:t xml:space="preserve">RI 6 </w:t>
            </w:r>
            <w:r w:rsidRPr="00A536BB">
              <w:rPr>
                <w:rFonts w:ascii="Garamond" w:hAnsi="Garamond"/>
                <w:sz w:val="24"/>
                <w:szCs w:val="24"/>
              </w:rPr>
              <w:t>Determine an author’s point of view or purpose in a</w:t>
            </w:r>
            <w:r>
              <w:rPr>
                <w:rFonts w:ascii="Garamond" w:hAnsi="Garamond"/>
                <w:sz w:val="24"/>
                <w:szCs w:val="24"/>
              </w:rPr>
              <w:t xml:space="preserve"> text in which the rhetoric is </w:t>
            </w:r>
            <w:r w:rsidRPr="00A536BB">
              <w:rPr>
                <w:rFonts w:ascii="Garamond" w:hAnsi="Garamond"/>
                <w:sz w:val="24"/>
                <w:szCs w:val="24"/>
              </w:rPr>
              <w:t xml:space="preserve">particularly effective, analyzing how style and content contribute to the power, </w:t>
            </w:r>
          </w:p>
          <w:p w14:paraId="0B57967C" w14:textId="77777777" w:rsidR="00A536BB" w:rsidRPr="00416F95" w:rsidRDefault="00A536BB" w:rsidP="00A536BB">
            <w:pPr>
              <w:rPr>
                <w:rFonts w:ascii="Garamond" w:hAnsi="Garamond"/>
                <w:sz w:val="24"/>
                <w:szCs w:val="24"/>
              </w:rPr>
            </w:pPr>
            <w:r w:rsidRPr="00A536BB">
              <w:rPr>
                <w:rFonts w:ascii="Garamond" w:hAnsi="Garamond"/>
                <w:sz w:val="24"/>
                <w:szCs w:val="24"/>
              </w:rPr>
              <w:t>persuasiveness, or beauty of the text.</w:t>
            </w:r>
          </w:p>
        </w:tc>
        <w:tc>
          <w:tcPr>
            <w:tcW w:w="4608" w:type="dxa"/>
          </w:tcPr>
          <w:p w14:paraId="3A34D43C" w14:textId="77777777" w:rsidR="00416F95" w:rsidRDefault="00416F95" w:rsidP="00416F95">
            <w:pPr>
              <w:pStyle w:val="ListParagraph"/>
              <w:numPr>
                <w:ilvl w:val="0"/>
                <w:numId w:val="7"/>
              </w:numPr>
              <w:rPr>
                <w:rFonts w:ascii="Garamond" w:hAnsi="Garamond"/>
                <w:sz w:val="24"/>
                <w:szCs w:val="24"/>
              </w:rPr>
            </w:pPr>
            <w:r w:rsidRPr="00416F95">
              <w:rPr>
                <w:rFonts w:ascii="Garamond" w:hAnsi="Garamond"/>
                <w:sz w:val="24"/>
                <w:szCs w:val="24"/>
              </w:rPr>
              <w:lastRenderedPageBreak/>
              <w:t>Hamlet</w:t>
            </w:r>
            <w:r>
              <w:rPr>
                <w:rFonts w:ascii="Garamond" w:hAnsi="Garamond"/>
                <w:sz w:val="24"/>
                <w:szCs w:val="24"/>
              </w:rPr>
              <w:t xml:space="preserve"> </w:t>
            </w:r>
            <w:r w:rsidRPr="00416F95">
              <w:rPr>
                <w:rFonts w:ascii="Garamond" w:hAnsi="Garamond"/>
                <w:sz w:val="24"/>
                <w:szCs w:val="24"/>
              </w:rPr>
              <w:t>2</w:t>
            </w:r>
            <w:r>
              <w:rPr>
                <w:rFonts w:ascii="Garamond" w:hAnsi="Garamond"/>
                <w:sz w:val="24"/>
                <w:szCs w:val="24"/>
              </w:rPr>
              <w:t>.2, 3.1</w:t>
            </w:r>
          </w:p>
          <w:p w14:paraId="17BEDCB0" w14:textId="77777777" w:rsidR="001751A3" w:rsidRDefault="001751A3" w:rsidP="00416F95">
            <w:pPr>
              <w:pStyle w:val="ListParagraph"/>
              <w:numPr>
                <w:ilvl w:val="0"/>
                <w:numId w:val="7"/>
              </w:numPr>
              <w:rPr>
                <w:rFonts w:ascii="Garamond" w:hAnsi="Garamond"/>
                <w:sz w:val="24"/>
                <w:szCs w:val="24"/>
              </w:rPr>
            </w:pPr>
            <w:r>
              <w:rPr>
                <w:rFonts w:ascii="Garamond" w:hAnsi="Garamond"/>
                <w:sz w:val="24"/>
                <w:szCs w:val="24"/>
              </w:rPr>
              <w:lastRenderedPageBreak/>
              <w:t>Vocabulary Act 3</w:t>
            </w:r>
          </w:p>
          <w:p w14:paraId="10250C14" w14:textId="77777777" w:rsidR="00416F95" w:rsidRPr="00416F95" w:rsidRDefault="00416F95" w:rsidP="00416F95">
            <w:pPr>
              <w:pStyle w:val="ListParagraph"/>
              <w:numPr>
                <w:ilvl w:val="0"/>
                <w:numId w:val="7"/>
              </w:numPr>
              <w:rPr>
                <w:rFonts w:ascii="Garamond" w:hAnsi="Garamond"/>
                <w:sz w:val="24"/>
                <w:szCs w:val="24"/>
              </w:rPr>
            </w:pPr>
            <w:r w:rsidRPr="00416F95">
              <w:rPr>
                <w:rFonts w:ascii="Garamond" w:hAnsi="Garamond"/>
                <w:sz w:val="24"/>
                <w:szCs w:val="24"/>
              </w:rPr>
              <w:t>Research the film “Anonymous”</w:t>
            </w:r>
          </w:p>
          <w:p w14:paraId="784D2152" w14:textId="77777777" w:rsidR="00416F95" w:rsidRPr="00416F95" w:rsidRDefault="00416F95" w:rsidP="00416F95">
            <w:pPr>
              <w:pStyle w:val="ListParagraph"/>
              <w:numPr>
                <w:ilvl w:val="0"/>
                <w:numId w:val="7"/>
              </w:numPr>
              <w:rPr>
                <w:rFonts w:ascii="Garamond" w:hAnsi="Garamond"/>
                <w:sz w:val="24"/>
                <w:szCs w:val="24"/>
              </w:rPr>
            </w:pPr>
            <w:r>
              <w:rPr>
                <w:rFonts w:ascii="Garamond" w:hAnsi="Garamond"/>
                <w:sz w:val="24"/>
                <w:szCs w:val="24"/>
              </w:rPr>
              <w:t xml:space="preserve">Evaluating Credibility Assignment- research </w:t>
            </w:r>
          </w:p>
        </w:tc>
      </w:tr>
      <w:tr w:rsidR="00416F95" w:rsidRPr="00416F95" w14:paraId="79558FC1" w14:textId="77777777">
        <w:tc>
          <w:tcPr>
            <w:tcW w:w="828" w:type="dxa"/>
          </w:tcPr>
          <w:p w14:paraId="382FFB17" w14:textId="77777777" w:rsidR="00416F95" w:rsidRPr="00416F95" w:rsidRDefault="00416F95" w:rsidP="004D40A7">
            <w:pPr>
              <w:rPr>
                <w:rFonts w:ascii="Garamond" w:hAnsi="Garamond"/>
                <w:b/>
                <w:sz w:val="24"/>
                <w:szCs w:val="24"/>
              </w:rPr>
            </w:pPr>
            <w:r w:rsidRPr="00416F95">
              <w:rPr>
                <w:rFonts w:ascii="Garamond" w:hAnsi="Garamond"/>
                <w:b/>
                <w:sz w:val="24"/>
                <w:szCs w:val="24"/>
              </w:rPr>
              <w:lastRenderedPageBreak/>
              <w:t>8</w:t>
            </w:r>
          </w:p>
        </w:tc>
        <w:tc>
          <w:tcPr>
            <w:tcW w:w="4140" w:type="dxa"/>
          </w:tcPr>
          <w:p w14:paraId="23C06757" w14:textId="77777777" w:rsidR="00BF7F46" w:rsidRPr="00BF7F46" w:rsidRDefault="00BF7F46" w:rsidP="00BF7F46">
            <w:pPr>
              <w:rPr>
                <w:rFonts w:ascii="Garamond" w:hAnsi="Garamond"/>
                <w:sz w:val="24"/>
                <w:szCs w:val="24"/>
              </w:rPr>
            </w:pPr>
            <w:r>
              <w:rPr>
                <w:rFonts w:ascii="Garamond" w:hAnsi="Garamond"/>
                <w:sz w:val="24"/>
                <w:szCs w:val="24"/>
              </w:rPr>
              <w:t xml:space="preserve">RL </w:t>
            </w:r>
            <w:proofErr w:type="gramStart"/>
            <w:r>
              <w:rPr>
                <w:rFonts w:ascii="Garamond" w:hAnsi="Garamond"/>
                <w:sz w:val="24"/>
                <w:szCs w:val="24"/>
              </w:rPr>
              <w:t xml:space="preserve">4 </w:t>
            </w:r>
            <w:r w:rsidRPr="00BF7F46">
              <w:rPr>
                <w:rFonts w:ascii="Garamond" w:hAnsi="Garamond"/>
                <w:sz w:val="24"/>
                <w:szCs w:val="24"/>
              </w:rPr>
              <w:t xml:space="preserve"> Determine</w:t>
            </w:r>
            <w:proofErr w:type="gramEnd"/>
            <w:r w:rsidRPr="00BF7F46">
              <w:rPr>
                <w:rFonts w:ascii="Garamond" w:hAnsi="Garamond"/>
                <w:sz w:val="24"/>
                <w:szCs w:val="24"/>
              </w:rPr>
              <w:t xml:space="preserve"> the meaning of words and phrases as they are used in the text, </w:t>
            </w:r>
          </w:p>
          <w:p w14:paraId="2749411C" w14:textId="77777777" w:rsidR="00BF7F46" w:rsidRPr="00BF7F46" w:rsidRDefault="00BF7F46" w:rsidP="00BF7F46">
            <w:pPr>
              <w:rPr>
                <w:rFonts w:ascii="Garamond" w:hAnsi="Garamond"/>
                <w:sz w:val="24"/>
                <w:szCs w:val="24"/>
              </w:rPr>
            </w:pPr>
            <w:r w:rsidRPr="00BF7F46">
              <w:rPr>
                <w:rFonts w:ascii="Garamond" w:hAnsi="Garamond"/>
                <w:sz w:val="24"/>
                <w:szCs w:val="24"/>
              </w:rPr>
              <w:t xml:space="preserve">including figurative and connotative meanings; analyze the impact of specific </w:t>
            </w:r>
          </w:p>
          <w:p w14:paraId="4053941B" w14:textId="77777777" w:rsidR="00416F95" w:rsidRDefault="00BF7F46" w:rsidP="00BF7F46">
            <w:pPr>
              <w:rPr>
                <w:rFonts w:ascii="Garamond" w:hAnsi="Garamond"/>
                <w:sz w:val="24"/>
                <w:szCs w:val="24"/>
              </w:rPr>
            </w:pPr>
            <w:r w:rsidRPr="00BF7F46">
              <w:rPr>
                <w:rFonts w:ascii="Garamond" w:hAnsi="Garamond"/>
                <w:sz w:val="24"/>
                <w:szCs w:val="24"/>
              </w:rPr>
              <w:t>word choices on meaning and tone, including w</w:t>
            </w:r>
            <w:r>
              <w:rPr>
                <w:rFonts w:ascii="Garamond" w:hAnsi="Garamond"/>
                <w:sz w:val="24"/>
                <w:szCs w:val="24"/>
              </w:rPr>
              <w:t xml:space="preserve">ords with multiple meanings or </w:t>
            </w:r>
            <w:r w:rsidRPr="00BF7F46">
              <w:rPr>
                <w:rFonts w:ascii="Garamond" w:hAnsi="Garamond"/>
                <w:sz w:val="24"/>
                <w:szCs w:val="24"/>
              </w:rPr>
              <w:t>language that is particularly fresh, engaging, or b</w:t>
            </w:r>
            <w:r>
              <w:rPr>
                <w:rFonts w:ascii="Garamond" w:hAnsi="Garamond"/>
                <w:sz w:val="24"/>
                <w:szCs w:val="24"/>
              </w:rPr>
              <w:t xml:space="preserve">eautiful. </w:t>
            </w:r>
          </w:p>
          <w:p w14:paraId="6165ADD8" w14:textId="77777777" w:rsidR="00A536BB" w:rsidRPr="00A536BB" w:rsidRDefault="00A536BB" w:rsidP="00A536BB">
            <w:pPr>
              <w:rPr>
                <w:rFonts w:ascii="Garamond" w:hAnsi="Garamond"/>
                <w:sz w:val="24"/>
                <w:szCs w:val="24"/>
              </w:rPr>
            </w:pPr>
            <w:r>
              <w:rPr>
                <w:rFonts w:ascii="Garamond" w:hAnsi="Garamond"/>
                <w:sz w:val="24"/>
                <w:szCs w:val="24"/>
              </w:rPr>
              <w:t>W</w:t>
            </w:r>
            <w:proofErr w:type="gramStart"/>
            <w:r>
              <w:rPr>
                <w:rFonts w:ascii="Garamond" w:hAnsi="Garamond"/>
                <w:sz w:val="24"/>
                <w:szCs w:val="24"/>
              </w:rPr>
              <w:t xml:space="preserve">4 </w:t>
            </w:r>
            <w:r w:rsidRPr="00A536BB">
              <w:rPr>
                <w:rFonts w:ascii="Garamond" w:hAnsi="Garamond"/>
                <w:sz w:val="24"/>
                <w:szCs w:val="24"/>
              </w:rPr>
              <w:t xml:space="preserve"> Produce</w:t>
            </w:r>
            <w:proofErr w:type="gramEnd"/>
            <w:r w:rsidRPr="00A536BB">
              <w:rPr>
                <w:rFonts w:ascii="Garamond" w:hAnsi="Garamond"/>
                <w:sz w:val="24"/>
                <w:szCs w:val="24"/>
              </w:rPr>
              <w:t xml:space="preserve"> clear and coherent writing in which the development, organization, </w:t>
            </w:r>
          </w:p>
          <w:p w14:paraId="14CB0FBD" w14:textId="77777777" w:rsidR="00A536BB" w:rsidRDefault="00A536BB" w:rsidP="00A536BB">
            <w:pPr>
              <w:rPr>
                <w:rFonts w:ascii="Garamond" w:hAnsi="Garamond"/>
                <w:sz w:val="24"/>
                <w:szCs w:val="24"/>
              </w:rPr>
            </w:pPr>
            <w:r w:rsidRPr="00A536BB">
              <w:rPr>
                <w:rFonts w:ascii="Garamond" w:hAnsi="Garamond"/>
                <w:sz w:val="24"/>
                <w:szCs w:val="24"/>
              </w:rPr>
              <w:t xml:space="preserve">and style are appropriate to task, purpose, and </w:t>
            </w:r>
            <w:proofErr w:type="spellStart"/>
            <w:r w:rsidRPr="00A536BB">
              <w:rPr>
                <w:rFonts w:ascii="Garamond" w:hAnsi="Garamond"/>
                <w:sz w:val="24"/>
                <w:szCs w:val="24"/>
              </w:rPr>
              <w:t>audienc</w:t>
            </w:r>
            <w:proofErr w:type="spellEnd"/>
          </w:p>
          <w:p w14:paraId="4D277816" w14:textId="77777777" w:rsidR="00D863C5" w:rsidRPr="00416F95" w:rsidRDefault="00D863C5" w:rsidP="00D863C5">
            <w:pPr>
              <w:rPr>
                <w:rFonts w:ascii="Garamond" w:hAnsi="Garamond"/>
                <w:sz w:val="24"/>
                <w:szCs w:val="24"/>
              </w:rPr>
            </w:pPr>
            <w:r>
              <w:rPr>
                <w:rFonts w:ascii="Garamond" w:hAnsi="Garamond"/>
                <w:sz w:val="24"/>
                <w:szCs w:val="24"/>
              </w:rPr>
              <w:t>W7</w:t>
            </w:r>
            <w:r w:rsidRPr="00D863C5">
              <w:rPr>
                <w:rFonts w:ascii="Garamond" w:hAnsi="Garamond"/>
                <w:sz w:val="24"/>
                <w:szCs w:val="24"/>
              </w:rPr>
              <w:t xml:space="preserve"> Conduct short as well as more sustained research</w:t>
            </w:r>
            <w:r>
              <w:rPr>
                <w:rFonts w:ascii="Garamond" w:hAnsi="Garamond"/>
                <w:sz w:val="24"/>
                <w:szCs w:val="24"/>
              </w:rPr>
              <w:t xml:space="preserve"> projects to answer a question </w:t>
            </w:r>
            <w:r w:rsidRPr="00D863C5">
              <w:rPr>
                <w:rFonts w:ascii="Garamond" w:hAnsi="Garamond"/>
                <w:sz w:val="24"/>
                <w:szCs w:val="24"/>
              </w:rPr>
              <w:t xml:space="preserve">(including a self-generated question) or solve a </w:t>
            </w:r>
            <w:r>
              <w:rPr>
                <w:rFonts w:ascii="Garamond" w:hAnsi="Garamond"/>
                <w:sz w:val="24"/>
                <w:szCs w:val="24"/>
              </w:rPr>
              <w:t xml:space="preserve">problem; narrow or broaden </w:t>
            </w:r>
            <w:r w:rsidRPr="00D863C5">
              <w:rPr>
                <w:rFonts w:ascii="Garamond" w:hAnsi="Garamond"/>
                <w:sz w:val="24"/>
                <w:szCs w:val="24"/>
              </w:rPr>
              <w:t>the inquiry when appropriate; synthesize mu</w:t>
            </w:r>
            <w:r>
              <w:rPr>
                <w:rFonts w:ascii="Garamond" w:hAnsi="Garamond"/>
                <w:sz w:val="24"/>
                <w:szCs w:val="24"/>
              </w:rPr>
              <w:t xml:space="preserve">ltiple sources on the subject, </w:t>
            </w:r>
            <w:r w:rsidRPr="00D863C5">
              <w:rPr>
                <w:rFonts w:ascii="Garamond" w:hAnsi="Garamond"/>
                <w:sz w:val="24"/>
                <w:szCs w:val="24"/>
              </w:rPr>
              <w:t>demonstrating understanding of the subject under investigatio</w:t>
            </w:r>
            <w:r>
              <w:rPr>
                <w:rFonts w:ascii="Garamond" w:hAnsi="Garamond"/>
                <w:sz w:val="24"/>
                <w:szCs w:val="24"/>
              </w:rPr>
              <w:t>n</w:t>
            </w:r>
          </w:p>
        </w:tc>
        <w:tc>
          <w:tcPr>
            <w:tcW w:w="4608" w:type="dxa"/>
          </w:tcPr>
          <w:p w14:paraId="7E36C732" w14:textId="77777777" w:rsidR="00416F95" w:rsidRDefault="00416F95" w:rsidP="00416F95">
            <w:pPr>
              <w:pStyle w:val="ListParagraph"/>
              <w:numPr>
                <w:ilvl w:val="0"/>
                <w:numId w:val="8"/>
              </w:numPr>
              <w:rPr>
                <w:rFonts w:ascii="Garamond" w:hAnsi="Garamond"/>
                <w:sz w:val="24"/>
                <w:szCs w:val="24"/>
              </w:rPr>
            </w:pPr>
            <w:r>
              <w:rPr>
                <w:rFonts w:ascii="Garamond" w:hAnsi="Garamond"/>
                <w:sz w:val="24"/>
                <w:szCs w:val="24"/>
              </w:rPr>
              <w:t>10 notecards due</w:t>
            </w:r>
          </w:p>
          <w:p w14:paraId="1684B5E3" w14:textId="77777777" w:rsidR="00416F95" w:rsidRDefault="00A04223" w:rsidP="00416F95">
            <w:pPr>
              <w:pStyle w:val="ListParagraph"/>
              <w:numPr>
                <w:ilvl w:val="0"/>
                <w:numId w:val="8"/>
              </w:numPr>
              <w:rPr>
                <w:rFonts w:ascii="Garamond" w:hAnsi="Garamond"/>
                <w:sz w:val="24"/>
                <w:szCs w:val="24"/>
              </w:rPr>
            </w:pPr>
            <w:r>
              <w:rPr>
                <w:rFonts w:ascii="Garamond" w:hAnsi="Garamond"/>
                <w:sz w:val="24"/>
                <w:szCs w:val="24"/>
              </w:rPr>
              <w:t>Hamlet 3.2-3.4</w:t>
            </w:r>
          </w:p>
          <w:p w14:paraId="7C428E84" w14:textId="77777777" w:rsidR="00416F95" w:rsidRDefault="00416F95" w:rsidP="00416F95">
            <w:pPr>
              <w:pStyle w:val="ListParagraph"/>
              <w:numPr>
                <w:ilvl w:val="0"/>
                <w:numId w:val="8"/>
              </w:numPr>
              <w:rPr>
                <w:rFonts w:ascii="Garamond" w:hAnsi="Garamond"/>
                <w:sz w:val="24"/>
                <w:szCs w:val="24"/>
              </w:rPr>
            </w:pPr>
            <w:r>
              <w:rPr>
                <w:rFonts w:ascii="Garamond" w:hAnsi="Garamond"/>
                <w:sz w:val="24"/>
                <w:szCs w:val="24"/>
              </w:rPr>
              <w:t>Hamlet Research/Allusions</w:t>
            </w:r>
          </w:p>
          <w:p w14:paraId="206261FB" w14:textId="77777777" w:rsidR="00416F95" w:rsidRPr="00416F95" w:rsidRDefault="00416F95" w:rsidP="00416F95">
            <w:pPr>
              <w:pStyle w:val="ListParagraph"/>
              <w:numPr>
                <w:ilvl w:val="0"/>
                <w:numId w:val="8"/>
              </w:numPr>
              <w:rPr>
                <w:rFonts w:ascii="Garamond" w:hAnsi="Garamond"/>
                <w:sz w:val="24"/>
                <w:szCs w:val="24"/>
              </w:rPr>
            </w:pPr>
            <w:r>
              <w:rPr>
                <w:rFonts w:ascii="Garamond" w:hAnsi="Garamond"/>
                <w:sz w:val="24"/>
                <w:szCs w:val="24"/>
              </w:rPr>
              <w:t>Quiz #2</w:t>
            </w:r>
          </w:p>
        </w:tc>
      </w:tr>
      <w:tr w:rsidR="00416F95" w:rsidRPr="00416F95" w14:paraId="4373165C" w14:textId="77777777">
        <w:tc>
          <w:tcPr>
            <w:tcW w:w="828" w:type="dxa"/>
          </w:tcPr>
          <w:p w14:paraId="6278DA72" w14:textId="77777777" w:rsidR="00416F95" w:rsidRPr="00416F95" w:rsidRDefault="00416F95" w:rsidP="004D40A7">
            <w:pPr>
              <w:rPr>
                <w:rFonts w:ascii="Garamond" w:hAnsi="Garamond"/>
                <w:b/>
                <w:sz w:val="24"/>
                <w:szCs w:val="24"/>
              </w:rPr>
            </w:pPr>
            <w:r w:rsidRPr="00416F95">
              <w:rPr>
                <w:rFonts w:ascii="Garamond" w:hAnsi="Garamond"/>
                <w:b/>
                <w:sz w:val="24"/>
                <w:szCs w:val="24"/>
              </w:rPr>
              <w:t>9</w:t>
            </w:r>
          </w:p>
        </w:tc>
        <w:tc>
          <w:tcPr>
            <w:tcW w:w="4140" w:type="dxa"/>
          </w:tcPr>
          <w:p w14:paraId="516120A7" w14:textId="77777777" w:rsidR="00D863C5" w:rsidRPr="00D863C5" w:rsidRDefault="00D863C5" w:rsidP="00D863C5">
            <w:pPr>
              <w:rPr>
                <w:rFonts w:ascii="Garamond" w:hAnsi="Garamond"/>
                <w:sz w:val="24"/>
                <w:szCs w:val="24"/>
              </w:rPr>
            </w:pPr>
            <w:r>
              <w:rPr>
                <w:rFonts w:ascii="Garamond" w:hAnsi="Garamond"/>
                <w:sz w:val="24"/>
                <w:szCs w:val="24"/>
              </w:rPr>
              <w:t xml:space="preserve">W8 </w:t>
            </w:r>
            <w:r w:rsidRPr="00D863C5">
              <w:rPr>
                <w:rFonts w:ascii="Garamond" w:hAnsi="Garamond"/>
                <w:sz w:val="24"/>
                <w:szCs w:val="24"/>
              </w:rPr>
              <w:t>Gather relevant information from multiple authoritat</w:t>
            </w:r>
            <w:r>
              <w:rPr>
                <w:rFonts w:ascii="Garamond" w:hAnsi="Garamond"/>
                <w:sz w:val="24"/>
                <w:szCs w:val="24"/>
              </w:rPr>
              <w:t xml:space="preserve">ive print and digital sources, </w:t>
            </w:r>
            <w:r w:rsidRPr="00D863C5">
              <w:rPr>
                <w:rFonts w:ascii="Garamond" w:hAnsi="Garamond"/>
                <w:sz w:val="24"/>
                <w:szCs w:val="24"/>
              </w:rPr>
              <w:t>using advanced searches effectively; assess th</w:t>
            </w:r>
            <w:r>
              <w:rPr>
                <w:rFonts w:ascii="Garamond" w:hAnsi="Garamond"/>
                <w:sz w:val="24"/>
                <w:szCs w:val="24"/>
              </w:rPr>
              <w:t xml:space="preserve">e strengths and limitations of </w:t>
            </w:r>
            <w:r w:rsidRPr="00D863C5">
              <w:rPr>
                <w:rFonts w:ascii="Garamond" w:hAnsi="Garamond"/>
                <w:sz w:val="24"/>
                <w:szCs w:val="24"/>
              </w:rPr>
              <w:t>each source in terms of the task, purpose, and a</w:t>
            </w:r>
            <w:r>
              <w:rPr>
                <w:rFonts w:ascii="Garamond" w:hAnsi="Garamond"/>
                <w:sz w:val="24"/>
                <w:szCs w:val="24"/>
              </w:rPr>
              <w:t xml:space="preserve">udience; integrate information </w:t>
            </w:r>
            <w:r w:rsidRPr="00D863C5">
              <w:rPr>
                <w:rFonts w:ascii="Garamond" w:hAnsi="Garamond"/>
                <w:sz w:val="24"/>
                <w:szCs w:val="24"/>
              </w:rPr>
              <w:t xml:space="preserve">into the text selectively to maintain the flow of ideas, avoiding plagiarism and </w:t>
            </w:r>
          </w:p>
          <w:p w14:paraId="162E8D53" w14:textId="77777777" w:rsidR="00416F95" w:rsidRPr="00416F95" w:rsidRDefault="00D863C5" w:rsidP="00D863C5">
            <w:pPr>
              <w:rPr>
                <w:rFonts w:ascii="Garamond" w:hAnsi="Garamond"/>
                <w:sz w:val="24"/>
                <w:szCs w:val="24"/>
              </w:rPr>
            </w:pPr>
            <w:r w:rsidRPr="00D863C5">
              <w:rPr>
                <w:rFonts w:ascii="Garamond" w:hAnsi="Garamond"/>
                <w:sz w:val="24"/>
                <w:szCs w:val="24"/>
              </w:rPr>
              <w:t>overreliance on any one source and following a standard format for citation</w:t>
            </w:r>
          </w:p>
        </w:tc>
        <w:tc>
          <w:tcPr>
            <w:tcW w:w="4608" w:type="dxa"/>
          </w:tcPr>
          <w:p w14:paraId="12F056C9" w14:textId="77777777" w:rsidR="00416F95" w:rsidRDefault="00416F95" w:rsidP="00416F95">
            <w:pPr>
              <w:pStyle w:val="ListParagraph"/>
              <w:numPr>
                <w:ilvl w:val="0"/>
                <w:numId w:val="9"/>
              </w:numPr>
              <w:rPr>
                <w:rFonts w:ascii="Garamond" w:hAnsi="Garamond"/>
                <w:sz w:val="24"/>
                <w:szCs w:val="24"/>
              </w:rPr>
            </w:pPr>
            <w:r>
              <w:rPr>
                <w:rFonts w:ascii="Garamond" w:hAnsi="Garamond"/>
                <w:sz w:val="24"/>
                <w:szCs w:val="24"/>
              </w:rPr>
              <w:t>Hamlet 4.1, 4.2</w:t>
            </w:r>
          </w:p>
          <w:p w14:paraId="293E2840" w14:textId="77777777" w:rsidR="00416F95" w:rsidRDefault="00416F95" w:rsidP="00416F95">
            <w:pPr>
              <w:pStyle w:val="ListParagraph"/>
              <w:numPr>
                <w:ilvl w:val="0"/>
                <w:numId w:val="9"/>
              </w:numPr>
              <w:rPr>
                <w:rFonts w:ascii="Garamond" w:hAnsi="Garamond"/>
                <w:sz w:val="24"/>
                <w:szCs w:val="24"/>
              </w:rPr>
            </w:pPr>
            <w:r>
              <w:rPr>
                <w:rFonts w:ascii="Garamond" w:hAnsi="Garamond"/>
                <w:sz w:val="24"/>
                <w:szCs w:val="24"/>
              </w:rPr>
              <w:t>Vocabulary Act 4</w:t>
            </w:r>
          </w:p>
          <w:p w14:paraId="509AE0D0" w14:textId="77777777" w:rsidR="00A04223" w:rsidRDefault="00A04223" w:rsidP="00416F95">
            <w:pPr>
              <w:pStyle w:val="ListParagraph"/>
              <w:numPr>
                <w:ilvl w:val="0"/>
                <w:numId w:val="9"/>
              </w:numPr>
              <w:rPr>
                <w:rFonts w:ascii="Garamond" w:hAnsi="Garamond"/>
                <w:sz w:val="24"/>
                <w:szCs w:val="24"/>
              </w:rPr>
            </w:pPr>
            <w:r>
              <w:rPr>
                <w:rFonts w:ascii="Garamond" w:hAnsi="Garamond"/>
                <w:sz w:val="24"/>
                <w:szCs w:val="24"/>
              </w:rPr>
              <w:t>25 notecards due</w:t>
            </w:r>
          </w:p>
          <w:p w14:paraId="60AF62ED" w14:textId="77777777" w:rsidR="00A04223" w:rsidRPr="00416F95" w:rsidRDefault="00A04223" w:rsidP="00416F95">
            <w:pPr>
              <w:pStyle w:val="ListParagraph"/>
              <w:numPr>
                <w:ilvl w:val="0"/>
                <w:numId w:val="9"/>
              </w:numPr>
              <w:rPr>
                <w:rFonts w:ascii="Garamond" w:hAnsi="Garamond"/>
                <w:sz w:val="24"/>
                <w:szCs w:val="24"/>
              </w:rPr>
            </w:pPr>
            <w:r>
              <w:rPr>
                <w:rFonts w:ascii="Garamond" w:hAnsi="Garamond"/>
                <w:sz w:val="24"/>
                <w:szCs w:val="24"/>
              </w:rPr>
              <w:t>Watch “Anonymous”</w:t>
            </w:r>
          </w:p>
        </w:tc>
      </w:tr>
      <w:tr w:rsidR="00416F95" w:rsidRPr="00416F95" w14:paraId="60DF9297" w14:textId="77777777">
        <w:tc>
          <w:tcPr>
            <w:tcW w:w="828" w:type="dxa"/>
          </w:tcPr>
          <w:p w14:paraId="312D8F5B" w14:textId="77777777" w:rsidR="00416F95" w:rsidRPr="00416F95" w:rsidRDefault="00416F95" w:rsidP="004D40A7">
            <w:pPr>
              <w:rPr>
                <w:rFonts w:ascii="Garamond" w:hAnsi="Garamond"/>
                <w:b/>
                <w:sz w:val="24"/>
                <w:szCs w:val="24"/>
              </w:rPr>
            </w:pPr>
            <w:r w:rsidRPr="00416F95">
              <w:rPr>
                <w:rFonts w:ascii="Garamond" w:hAnsi="Garamond"/>
                <w:b/>
                <w:sz w:val="24"/>
                <w:szCs w:val="24"/>
              </w:rPr>
              <w:t>10</w:t>
            </w:r>
          </w:p>
        </w:tc>
        <w:tc>
          <w:tcPr>
            <w:tcW w:w="4140" w:type="dxa"/>
          </w:tcPr>
          <w:p w14:paraId="3BE157EC" w14:textId="77777777" w:rsidR="00A536BB" w:rsidRPr="00A536BB" w:rsidRDefault="00A536BB" w:rsidP="00A536BB">
            <w:pPr>
              <w:rPr>
                <w:rFonts w:ascii="Garamond" w:hAnsi="Garamond"/>
                <w:sz w:val="24"/>
                <w:szCs w:val="24"/>
              </w:rPr>
            </w:pPr>
            <w:r>
              <w:rPr>
                <w:rFonts w:ascii="Garamond" w:hAnsi="Garamond"/>
                <w:sz w:val="24"/>
                <w:szCs w:val="24"/>
              </w:rPr>
              <w:t xml:space="preserve">W6 </w:t>
            </w:r>
            <w:r w:rsidRPr="00A536BB">
              <w:rPr>
                <w:rFonts w:ascii="Garamond" w:hAnsi="Garamond"/>
                <w:sz w:val="24"/>
                <w:szCs w:val="24"/>
              </w:rPr>
              <w:t xml:space="preserve">Use technology, including the Internet, to produce, publish, and update </w:t>
            </w:r>
          </w:p>
          <w:p w14:paraId="4EF6C59C"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individual or shared writing products in response to ongoing feedback, </w:t>
            </w:r>
          </w:p>
          <w:p w14:paraId="6C07D972" w14:textId="77777777" w:rsidR="00416F95" w:rsidRDefault="00A536BB" w:rsidP="00A536BB">
            <w:pPr>
              <w:rPr>
                <w:rFonts w:ascii="Garamond" w:hAnsi="Garamond"/>
                <w:sz w:val="24"/>
                <w:szCs w:val="24"/>
              </w:rPr>
            </w:pPr>
            <w:r w:rsidRPr="00A536BB">
              <w:rPr>
                <w:rFonts w:ascii="Garamond" w:hAnsi="Garamond"/>
                <w:sz w:val="24"/>
                <w:szCs w:val="24"/>
              </w:rPr>
              <w:t>including new arguments or information.</w:t>
            </w:r>
          </w:p>
          <w:p w14:paraId="042DDA36" w14:textId="77777777" w:rsidR="00D863C5" w:rsidRPr="00D863C5" w:rsidRDefault="00D863C5" w:rsidP="00D863C5">
            <w:pPr>
              <w:rPr>
                <w:rFonts w:ascii="Garamond" w:hAnsi="Garamond"/>
                <w:sz w:val="24"/>
                <w:szCs w:val="24"/>
              </w:rPr>
            </w:pPr>
            <w:r>
              <w:rPr>
                <w:rFonts w:ascii="Garamond" w:hAnsi="Garamond"/>
                <w:sz w:val="24"/>
                <w:szCs w:val="24"/>
              </w:rPr>
              <w:t xml:space="preserve">W9 </w:t>
            </w:r>
            <w:r w:rsidRPr="00D863C5">
              <w:rPr>
                <w:rFonts w:ascii="Garamond" w:hAnsi="Garamond"/>
                <w:sz w:val="24"/>
                <w:szCs w:val="24"/>
              </w:rPr>
              <w:t xml:space="preserve">Draw evidence from literary or </w:t>
            </w:r>
            <w:r w:rsidRPr="00D863C5">
              <w:rPr>
                <w:rFonts w:ascii="Garamond" w:hAnsi="Garamond"/>
                <w:sz w:val="24"/>
                <w:szCs w:val="24"/>
              </w:rPr>
              <w:lastRenderedPageBreak/>
              <w:t xml:space="preserve">informational texts to support analysis, </w:t>
            </w:r>
          </w:p>
          <w:p w14:paraId="6E18FD64" w14:textId="77777777" w:rsidR="00D863C5" w:rsidRPr="00D863C5" w:rsidRDefault="00D863C5" w:rsidP="00D863C5">
            <w:pPr>
              <w:rPr>
                <w:rFonts w:ascii="Garamond" w:hAnsi="Garamond"/>
                <w:sz w:val="24"/>
                <w:szCs w:val="24"/>
              </w:rPr>
            </w:pPr>
            <w:r w:rsidRPr="00D863C5">
              <w:rPr>
                <w:rFonts w:ascii="Garamond" w:hAnsi="Garamond"/>
                <w:sz w:val="24"/>
                <w:szCs w:val="24"/>
              </w:rPr>
              <w:t>reflection, and research.</w:t>
            </w:r>
          </w:p>
          <w:p w14:paraId="4FBDD2DF"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a. Apply grades 11–12 Reading standards to literature (e.g., “Demonstrate </w:t>
            </w:r>
          </w:p>
          <w:p w14:paraId="404FA46E"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knowledge of eighteenth-, nineteenth- and early-twentieth-century </w:t>
            </w:r>
          </w:p>
          <w:p w14:paraId="4A63ED9F" w14:textId="77777777" w:rsidR="00D863C5" w:rsidRPr="00D863C5" w:rsidRDefault="00D863C5" w:rsidP="00D863C5">
            <w:pPr>
              <w:rPr>
                <w:rFonts w:ascii="Garamond" w:hAnsi="Garamond"/>
                <w:sz w:val="24"/>
                <w:szCs w:val="24"/>
              </w:rPr>
            </w:pPr>
            <w:r w:rsidRPr="00D863C5">
              <w:rPr>
                <w:rFonts w:ascii="Garamond" w:hAnsi="Garamond"/>
                <w:sz w:val="24"/>
                <w:szCs w:val="24"/>
              </w:rPr>
              <w:t>foundational works of American literature, i</w:t>
            </w:r>
            <w:r>
              <w:rPr>
                <w:rFonts w:ascii="Garamond" w:hAnsi="Garamond"/>
                <w:sz w:val="24"/>
                <w:szCs w:val="24"/>
              </w:rPr>
              <w:t xml:space="preserve">ncluding how two or more texts </w:t>
            </w:r>
            <w:r w:rsidRPr="00D863C5">
              <w:rPr>
                <w:rFonts w:ascii="Garamond" w:hAnsi="Garamond"/>
                <w:sz w:val="24"/>
                <w:szCs w:val="24"/>
              </w:rPr>
              <w:t xml:space="preserve">from the same period treat similar themes or topics”). </w:t>
            </w:r>
          </w:p>
          <w:p w14:paraId="769FC88C"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b. Apply grades 11–12 Reading standards to literary nonfiction (e.g., “Delineate </w:t>
            </w:r>
          </w:p>
          <w:p w14:paraId="6ADD9041"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and evaluate the reasoning in seminal U.S. texts, including the application </w:t>
            </w:r>
          </w:p>
          <w:p w14:paraId="50F3EEF2"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of constitutional principles and use of legal reasoning [e.g., in U.S. Supreme </w:t>
            </w:r>
          </w:p>
          <w:p w14:paraId="392291F5"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Court Case majority opinions and dissents] and the premises, purposes, and </w:t>
            </w:r>
          </w:p>
          <w:p w14:paraId="7E4627E3" w14:textId="77777777" w:rsidR="00D863C5" w:rsidRPr="00416F95" w:rsidRDefault="00D863C5" w:rsidP="00D863C5">
            <w:pPr>
              <w:rPr>
                <w:rFonts w:ascii="Garamond" w:hAnsi="Garamond"/>
                <w:sz w:val="24"/>
                <w:szCs w:val="24"/>
              </w:rPr>
            </w:pPr>
            <w:r w:rsidRPr="00D863C5">
              <w:rPr>
                <w:rFonts w:ascii="Garamond" w:hAnsi="Garamond"/>
                <w:sz w:val="24"/>
                <w:szCs w:val="24"/>
              </w:rPr>
              <w:t xml:space="preserve">arguments in works of public advocacy </w:t>
            </w:r>
          </w:p>
          <w:p w14:paraId="64751F08" w14:textId="77777777" w:rsidR="00D863C5" w:rsidRPr="00416F95" w:rsidRDefault="00D863C5" w:rsidP="00D863C5">
            <w:pPr>
              <w:rPr>
                <w:rFonts w:ascii="Garamond" w:hAnsi="Garamond"/>
                <w:sz w:val="24"/>
                <w:szCs w:val="24"/>
              </w:rPr>
            </w:pPr>
          </w:p>
        </w:tc>
        <w:tc>
          <w:tcPr>
            <w:tcW w:w="4608" w:type="dxa"/>
          </w:tcPr>
          <w:p w14:paraId="7C346193" w14:textId="77777777" w:rsidR="00416F95" w:rsidRDefault="00A04223" w:rsidP="00A04223">
            <w:pPr>
              <w:pStyle w:val="ListParagraph"/>
              <w:numPr>
                <w:ilvl w:val="0"/>
                <w:numId w:val="10"/>
              </w:numPr>
              <w:rPr>
                <w:rFonts w:ascii="Garamond" w:hAnsi="Garamond"/>
                <w:sz w:val="24"/>
                <w:szCs w:val="24"/>
              </w:rPr>
            </w:pPr>
            <w:r>
              <w:rPr>
                <w:rFonts w:ascii="Garamond" w:hAnsi="Garamond"/>
                <w:sz w:val="24"/>
                <w:szCs w:val="24"/>
              </w:rPr>
              <w:lastRenderedPageBreak/>
              <w:t>Writing an opinion piece- who wrote Shakespeare</w:t>
            </w:r>
          </w:p>
          <w:p w14:paraId="00904548" w14:textId="77777777" w:rsidR="00A04223" w:rsidRDefault="00A04223" w:rsidP="00A04223">
            <w:pPr>
              <w:pStyle w:val="ListParagraph"/>
              <w:numPr>
                <w:ilvl w:val="0"/>
                <w:numId w:val="10"/>
              </w:numPr>
              <w:rPr>
                <w:rFonts w:ascii="Garamond" w:hAnsi="Garamond"/>
                <w:sz w:val="24"/>
                <w:szCs w:val="24"/>
              </w:rPr>
            </w:pPr>
            <w:r>
              <w:rPr>
                <w:rFonts w:ascii="Garamond" w:hAnsi="Garamond"/>
                <w:sz w:val="24"/>
                <w:szCs w:val="24"/>
              </w:rPr>
              <w:t>Hamlet 4.3, 4.4</w:t>
            </w:r>
          </w:p>
          <w:p w14:paraId="39BE9ED1" w14:textId="77777777" w:rsidR="00A04223" w:rsidRPr="00A04223" w:rsidRDefault="00A04223" w:rsidP="00A04223">
            <w:pPr>
              <w:pStyle w:val="ListParagraph"/>
              <w:numPr>
                <w:ilvl w:val="0"/>
                <w:numId w:val="10"/>
              </w:numPr>
              <w:rPr>
                <w:rFonts w:ascii="Garamond" w:hAnsi="Garamond"/>
                <w:sz w:val="24"/>
                <w:szCs w:val="24"/>
              </w:rPr>
            </w:pPr>
            <w:r>
              <w:rPr>
                <w:rFonts w:ascii="Garamond" w:hAnsi="Garamond"/>
                <w:sz w:val="24"/>
                <w:szCs w:val="24"/>
              </w:rPr>
              <w:t>Senior project outline</w:t>
            </w:r>
          </w:p>
        </w:tc>
      </w:tr>
      <w:tr w:rsidR="00416F95" w:rsidRPr="00416F95" w14:paraId="461BE5EF" w14:textId="77777777">
        <w:tc>
          <w:tcPr>
            <w:tcW w:w="828" w:type="dxa"/>
          </w:tcPr>
          <w:p w14:paraId="7C0787EA" w14:textId="77777777" w:rsidR="00416F95" w:rsidRPr="00416F95" w:rsidRDefault="00416F95" w:rsidP="004D40A7">
            <w:pPr>
              <w:rPr>
                <w:rFonts w:ascii="Garamond" w:hAnsi="Garamond"/>
                <w:b/>
                <w:sz w:val="24"/>
                <w:szCs w:val="24"/>
              </w:rPr>
            </w:pPr>
            <w:r w:rsidRPr="00416F95">
              <w:rPr>
                <w:rFonts w:ascii="Garamond" w:hAnsi="Garamond"/>
                <w:b/>
                <w:sz w:val="24"/>
                <w:szCs w:val="24"/>
              </w:rPr>
              <w:lastRenderedPageBreak/>
              <w:t>11</w:t>
            </w:r>
          </w:p>
        </w:tc>
        <w:tc>
          <w:tcPr>
            <w:tcW w:w="4140" w:type="dxa"/>
          </w:tcPr>
          <w:p w14:paraId="47F60CC6" w14:textId="77777777" w:rsidR="00A536BB" w:rsidRPr="00A536BB" w:rsidRDefault="00A536BB" w:rsidP="00A536BB">
            <w:pPr>
              <w:rPr>
                <w:rFonts w:ascii="Garamond" w:hAnsi="Garamond"/>
                <w:sz w:val="24"/>
                <w:szCs w:val="24"/>
              </w:rPr>
            </w:pPr>
            <w:r>
              <w:rPr>
                <w:rFonts w:ascii="Garamond" w:hAnsi="Garamond"/>
                <w:sz w:val="24"/>
                <w:szCs w:val="24"/>
              </w:rPr>
              <w:t xml:space="preserve">W2 </w:t>
            </w:r>
            <w:r w:rsidRPr="00A536BB">
              <w:rPr>
                <w:rFonts w:ascii="Garamond" w:hAnsi="Garamond"/>
                <w:sz w:val="24"/>
                <w:szCs w:val="24"/>
              </w:rPr>
              <w:t xml:space="preserve">Write informative/explanatory texts to examine and convey complex ideas, </w:t>
            </w:r>
          </w:p>
          <w:p w14:paraId="4554F001"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concepts, and information clearly and accurately through the effective selection, </w:t>
            </w:r>
          </w:p>
          <w:p w14:paraId="66883BAA" w14:textId="77777777" w:rsidR="00A536BB" w:rsidRPr="00A536BB" w:rsidRDefault="00A536BB" w:rsidP="00A536BB">
            <w:pPr>
              <w:rPr>
                <w:rFonts w:ascii="Garamond" w:hAnsi="Garamond"/>
                <w:sz w:val="24"/>
                <w:szCs w:val="24"/>
              </w:rPr>
            </w:pPr>
            <w:r w:rsidRPr="00A536BB">
              <w:rPr>
                <w:rFonts w:ascii="Garamond" w:hAnsi="Garamond"/>
                <w:sz w:val="24"/>
                <w:szCs w:val="24"/>
              </w:rPr>
              <w:t>organization, and analysis of content.</w:t>
            </w:r>
          </w:p>
          <w:p w14:paraId="1365D8C7"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a. Introduce a topic; organize complex ideas, concepts, and information so </w:t>
            </w:r>
          </w:p>
          <w:p w14:paraId="453A12F9"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that each new element builds on that which precedes it to create a unified </w:t>
            </w:r>
          </w:p>
          <w:p w14:paraId="5FF6BBA3"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whole; include formatting (e.g., headings), graphics (e.g., figures, tables), and </w:t>
            </w:r>
          </w:p>
          <w:p w14:paraId="17894C9C" w14:textId="77777777" w:rsidR="00A536BB" w:rsidRPr="00A536BB" w:rsidRDefault="00A536BB" w:rsidP="00A536BB">
            <w:pPr>
              <w:rPr>
                <w:rFonts w:ascii="Garamond" w:hAnsi="Garamond"/>
                <w:sz w:val="24"/>
                <w:szCs w:val="24"/>
              </w:rPr>
            </w:pPr>
            <w:r w:rsidRPr="00A536BB">
              <w:rPr>
                <w:rFonts w:ascii="Garamond" w:hAnsi="Garamond"/>
                <w:sz w:val="24"/>
                <w:szCs w:val="24"/>
              </w:rPr>
              <w:t>multimedia when useful to aiding comprehension.</w:t>
            </w:r>
          </w:p>
          <w:p w14:paraId="094CC1D6"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b. Develop the topic thoroughly by selecting the most significant and relevant </w:t>
            </w:r>
          </w:p>
          <w:p w14:paraId="60B4D4F4"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facts, extended definitions, concrete details, quotations, or other information </w:t>
            </w:r>
          </w:p>
          <w:p w14:paraId="145A86E9" w14:textId="77777777" w:rsidR="00A536BB" w:rsidRPr="00A536BB" w:rsidRDefault="00A536BB" w:rsidP="00A536BB">
            <w:pPr>
              <w:rPr>
                <w:rFonts w:ascii="Garamond" w:hAnsi="Garamond"/>
                <w:sz w:val="24"/>
                <w:szCs w:val="24"/>
              </w:rPr>
            </w:pPr>
            <w:r w:rsidRPr="00A536BB">
              <w:rPr>
                <w:rFonts w:ascii="Garamond" w:hAnsi="Garamond"/>
                <w:sz w:val="24"/>
                <w:szCs w:val="24"/>
              </w:rPr>
              <w:t>and examples appropriate to the audience’s knowledge of the topic.</w:t>
            </w:r>
          </w:p>
          <w:p w14:paraId="6FF64C31"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 Use appropriate and varied transitions and syntax to link the major sections </w:t>
            </w:r>
          </w:p>
          <w:p w14:paraId="56D5F2CE"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of the text, create cohesion, and clarify the relationships among complex </w:t>
            </w:r>
          </w:p>
          <w:p w14:paraId="68D09E2D" w14:textId="77777777" w:rsidR="00A536BB" w:rsidRPr="00A536BB" w:rsidRDefault="00A536BB" w:rsidP="00A536BB">
            <w:pPr>
              <w:rPr>
                <w:rFonts w:ascii="Garamond" w:hAnsi="Garamond"/>
                <w:sz w:val="24"/>
                <w:szCs w:val="24"/>
              </w:rPr>
            </w:pPr>
            <w:r w:rsidRPr="00A536BB">
              <w:rPr>
                <w:rFonts w:ascii="Garamond" w:hAnsi="Garamond"/>
                <w:sz w:val="24"/>
                <w:szCs w:val="24"/>
              </w:rPr>
              <w:t>ideas and concepts.</w:t>
            </w:r>
          </w:p>
          <w:p w14:paraId="26512048"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d. Use precise language, domain-specific vocabulary, and techniques such as </w:t>
            </w:r>
          </w:p>
          <w:p w14:paraId="11502E45"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metaphor, simile, and analogy to manage </w:t>
            </w:r>
            <w:r w:rsidRPr="00A536BB">
              <w:rPr>
                <w:rFonts w:ascii="Garamond" w:hAnsi="Garamond"/>
                <w:sz w:val="24"/>
                <w:szCs w:val="24"/>
              </w:rPr>
              <w:lastRenderedPageBreak/>
              <w:t xml:space="preserve">the complexity of the topic. </w:t>
            </w:r>
          </w:p>
          <w:p w14:paraId="4C0BC4D0"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e. Establish and maintain a formal style and objective tone while attending to </w:t>
            </w:r>
          </w:p>
          <w:p w14:paraId="7A8A3ECB" w14:textId="77777777" w:rsidR="00A536BB" w:rsidRPr="00A536BB" w:rsidRDefault="00A536BB" w:rsidP="00A536BB">
            <w:pPr>
              <w:rPr>
                <w:rFonts w:ascii="Garamond" w:hAnsi="Garamond"/>
                <w:sz w:val="24"/>
                <w:szCs w:val="24"/>
              </w:rPr>
            </w:pPr>
            <w:r w:rsidRPr="00A536BB">
              <w:rPr>
                <w:rFonts w:ascii="Garamond" w:hAnsi="Garamond"/>
                <w:sz w:val="24"/>
                <w:szCs w:val="24"/>
              </w:rPr>
              <w:t>the norms and conventions of the discipline in which they are writing.</w:t>
            </w:r>
          </w:p>
          <w:p w14:paraId="2497ECC8"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f. Provide a concluding statement or section that follows from and supports </w:t>
            </w:r>
          </w:p>
          <w:p w14:paraId="73637205"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the information or explanation presented (e.g., articulating implications or </w:t>
            </w:r>
          </w:p>
          <w:p w14:paraId="491A20F4" w14:textId="77777777" w:rsidR="00416F95" w:rsidRPr="00416F95" w:rsidRDefault="00A536BB" w:rsidP="00A536BB">
            <w:pPr>
              <w:rPr>
                <w:rFonts w:ascii="Garamond" w:hAnsi="Garamond"/>
                <w:sz w:val="24"/>
                <w:szCs w:val="24"/>
              </w:rPr>
            </w:pPr>
            <w:r w:rsidRPr="00A536BB">
              <w:rPr>
                <w:rFonts w:ascii="Garamond" w:hAnsi="Garamond"/>
                <w:sz w:val="24"/>
                <w:szCs w:val="24"/>
              </w:rPr>
              <w:t>the significance of the topic).</w:t>
            </w:r>
          </w:p>
        </w:tc>
        <w:tc>
          <w:tcPr>
            <w:tcW w:w="4608" w:type="dxa"/>
          </w:tcPr>
          <w:p w14:paraId="0A6F034A" w14:textId="77777777" w:rsidR="00416F95" w:rsidRDefault="00A04223" w:rsidP="00A04223">
            <w:pPr>
              <w:pStyle w:val="ListParagraph"/>
              <w:numPr>
                <w:ilvl w:val="0"/>
                <w:numId w:val="11"/>
              </w:numPr>
              <w:rPr>
                <w:rFonts w:ascii="Garamond" w:hAnsi="Garamond"/>
                <w:sz w:val="24"/>
                <w:szCs w:val="24"/>
              </w:rPr>
            </w:pPr>
            <w:r>
              <w:rPr>
                <w:rFonts w:ascii="Garamond" w:hAnsi="Garamond"/>
                <w:sz w:val="24"/>
                <w:szCs w:val="24"/>
              </w:rPr>
              <w:lastRenderedPageBreak/>
              <w:t>Hamlet 4.6, 4.7</w:t>
            </w:r>
          </w:p>
          <w:p w14:paraId="5FDDEEC5" w14:textId="77777777" w:rsidR="00A04223" w:rsidRDefault="00A04223" w:rsidP="00A04223">
            <w:pPr>
              <w:pStyle w:val="ListParagraph"/>
              <w:numPr>
                <w:ilvl w:val="0"/>
                <w:numId w:val="11"/>
              </w:numPr>
              <w:rPr>
                <w:rFonts w:ascii="Garamond" w:hAnsi="Garamond"/>
                <w:sz w:val="24"/>
                <w:szCs w:val="24"/>
              </w:rPr>
            </w:pPr>
            <w:r>
              <w:rPr>
                <w:rFonts w:ascii="Garamond" w:hAnsi="Garamond"/>
                <w:sz w:val="24"/>
                <w:szCs w:val="24"/>
              </w:rPr>
              <w:t>Quiz #3</w:t>
            </w:r>
          </w:p>
          <w:p w14:paraId="601DE0F1" w14:textId="77777777" w:rsidR="00A04223" w:rsidRDefault="00A04223" w:rsidP="00A04223">
            <w:pPr>
              <w:pStyle w:val="ListParagraph"/>
              <w:numPr>
                <w:ilvl w:val="0"/>
                <w:numId w:val="11"/>
              </w:numPr>
              <w:rPr>
                <w:rFonts w:ascii="Garamond" w:hAnsi="Garamond"/>
                <w:sz w:val="24"/>
                <w:szCs w:val="24"/>
              </w:rPr>
            </w:pPr>
            <w:r>
              <w:rPr>
                <w:rFonts w:ascii="Garamond" w:hAnsi="Garamond"/>
                <w:sz w:val="24"/>
                <w:szCs w:val="24"/>
              </w:rPr>
              <w:t>Begin rough draft senior project</w:t>
            </w:r>
          </w:p>
          <w:p w14:paraId="754B7489" w14:textId="77777777" w:rsidR="00A04223" w:rsidRDefault="00A04223" w:rsidP="00A04223">
            <w:pPr>
              <w:pStyle w:val="ListParagraph"/>
              <w:numPr>
                <w:ilvl w:val="0"/>
                <w:numId w:val="11"/>
              </w:numPr>
              <w:rPr>
                <w:rFonts w:ascii="Garamond" w:hAnsi="Garamond"/>
                <w:sz w:val="24"/>
                <w:szCs w:val="24"/>
              </w:rPr>
            </w:pPr>
            <w:r>
              <w:rPr>
                <w:rFonts w:ascii="Garamond" w:hAnsi="Garamond"/>
                <w:sz w:val="24"/>
                <w:szCs w:val="24"/>
              </w:rPr>
              <w:t>Lesson on citing sources</w:t>
            </w:r>
          </w:p>
          <w:p w14:paraId="6AC296B1" w14:textId="77777777" w:rsidR="00A04223" w:rsidRPr="00A04223" w:rsidRDefault="00A04223" w:rsidP="00A04223">
            <w:pPr>
              <w:rPr>
                <w:rFonts w:ascii="Garamond" w:hAnsi="Garamond"/>
                <w:sz w:val="24"/>
                <w:szCs w:val="24"/>
              </w:rPr>
            </w:pPr>
          </w:p>
        </w:tc>
      </w:tr>
      <w:tr w:rsidR="00416F95" w:rsidRPr="00416F95" w14:paraId="044C67E2" w14:textId="77777777">
        <w:tc>
          <w:tcPr>
            <w:tcW w:w="828" w:type="dxa"/>
          </w:tcPr>
          <w:p w14:paraId="3750CF4D" w14:textId="77777777" w:rsidR="00416F95" w:rsidRPr="00416F95" w:rsidRDefault="00416F95" w:rsidP="004D40A7">
            <w:pPr>
              <w:rPr>
                <w:rFonts w:ascii="Garamond" w:hAnsi="Garamond"/>
                <w:b/>
                <w:sz w:val="24"/>
                <w:szCs w:val="24"/>
              </w:rPr>
            </w:pPr>
            <w:r w:rsidRPr="00416F95">
              <w:rPr>
                <w:rFonts w:ascii="Garamond" w:hAnsi="Garamond"/>
                <w:b/>
                <w:sz w:val="24"/>
                <w:szCs w:val="24"/>
              </w:rPr>
              <w:lastRenderedPageBreak/>
              <w:t>12</w:t>
            </w:r>
          </w:p>
        </w:tc>
        <w:tc>
          <w:tcPr>
            <w:tcW w:w="4140" w:type="dxa"/>
          </w:tcPr>
          <w:p w14:paraId="322D8FC5" w14:textId="77777777" w:rsidR="00BF7F46" w:rsidRPr="00BF7F46" w:rsidRDefault="00BF7F46" w:rsidP="00BF7F46">
            <w:pPr>
              <w:rPr>
                <w:rFonts w:ascii="Garamond" w:hAnsi="Garamond"/>
                <w:sz w:val="24"/>
                <w:szCs w:val="24"/>
              </w:rPr>
            </w:pPr>
            <w:r>
              <w:rPr>
                <w:rFonts w:ascii="Garamond" w:hAnsi="Garamond"/>
                <w:sz w:val="24"/>
                <w:szCs w:val="24"/>
              </w:rPr>
              <w:t>RL</w:t>
            </w:r>
            <w:proofErr w:type="gramStart"/>
            <w:r>
              <w:rPr>
                <w:rFonts w:ascii="Garamond" w:hAnsi="Garamond"/>
                <w:sz w:val="24"/>
                <w:szCs w:val="24"/>
              </w:rPr>
              <w:t xml:space="preserve">2 </w:t>
            </w:r>
            <w:r w:rsidRPr="00BF7F46">
              <w:rPr>
                <w:rFonts w:ascii="Garamond" w:hAnsi="Garamond"/>
                <w:sz w:val="24"/>
                <w:szCs w:val="24"/>
              </w:rPr>
              <w:t xml:space="preserve"> Determine</w:t>
            </w:r>
            <w:proofErr w:type="gramEnd"/>
            <w:r w:rsidRPr="00BF7F46">
              <w:rPr>
                <w:rFonts w:ascii="Garamond" w:hAnsi="Garamond"/>
                <w:sz w:val="24"/>
                <w:szCs w:val="24"/>
              </w:rPr>
              <w:t xml:space="preserve"> two or more themes or central ideas of a text and analyze their </w:t>
            </w:r>
          </w:p>
          <w:p w14:paraId="18F14765" w14:textId="77777777" w:rsidR="00BF7F46" w:rsidRPr="00BF7F46" w:rsidRDefault="00BF7F46" w:rsidP="00BF7F46">
            <w:pPr>
              <w:rPr>
                <w:rFonts w:ascii="Garamond" w:hAnsi="Garamond"/>
                <w:sz w:val="24"/>
                <w:szCs w:val="24"/>
              </w:rPr>
            </w:pPr>
            <w:r w:rsidRPr="00BF7F46">
              <w:rPr>
                <w:rFonts w:ascii="Garamond" w:hAnsi="Garamond"/>
                <w:sz w:val="24"/>
                <w:szCs w:val="24"/>
              </w:rPr>
              <w:t xml:space="preserve">development over the course of the text, including how they interact and build </w:t>
            </w:r>
          </w:p>
          <w:p w14:paraId="7B4CA476" w14:textId="77777777" w:rsidR="00BF7F46" w:rsidRPr="00BF7F46" w:rsidRDefault="00BF7F46" w:rsidP="00BF7F46">
            <w:pPr>
              <w:rPr>
                <w:rFonts w:ascii="Garamond" w:hAnsi="Garamond"/>
                <w:sz w:val="24"/>
                <w:szCs w:val="24"/>
              </w:rPr>
            </w:pPr>
            <w:r w:rsidRPr="00BF7F46">
              <w:rPr>
                <w:rFonts w:ascii="Garamond" w:hAnsi="Garamond"/>
                <w:sz w:val="24"/>
                <w:szCs w:val="24"/>
              </w:rPr>
              <w:t xml:space="preserve">on one another to produce a complex account; provide an objective summary of </w:t>
            </w:r>
          </w:p>
          <w:p w14:paraId="464E3A9A" w14:textId="77777777" w:rsidR="00416F95" w:rsidRDefault="00BF7F46" w:rsidP="00BF7F46">
            <w:pPr>
              <w:rPr>
                <w:rFonts w:ascii="Garamond" w:hAnsi="Garamond"/>
                <w:sz w:val="24"/>
                <w:szCs w:val="24"/>
              </w:rPr>
            </w:pPr>
            <w:r w:rsidRPr="00BF7F46">
              <w:rPr>
                <w:rFonts w:ascii="Garamond" w:hAnsi="Garamond"/>
                <w:sz w:val="24"/>
                <w:szCs w:val="24"/>
              </w:rPr>
              <w:t>the text.</w:t>
            </w:r>
          </w:p>
          <w:p w14:paraId="422B09FA" w14:textId="77777777" w:rsidR="00D863C5" w:rsidRPr="00D863C5" w:rsidRDefault="00D863C5" w:rsidP="00D863C5">
            <w:pPr>
              <w:rPr>
                <w:rFonts w:ascii="Garamond" w:hAnsi="Garamond"/>
                <w:sz w:val="24"/>
                <w:szCs w:val="24"/>
              </w:rPr>
            </w:pPr>
            <w:r>
              <w:rPr>
                <w:rFonts w:ascii="Garamond" w:hAnsi="Garamond"/>
                <w:sz w:val="24"/>
                <w:szCs w:val="24"/>
              </w:rPr>
              <w:t xml:space="preserve">S&amp;L6 </w:t>
            </w:r>
            <w:r w:rsidRPr="00D863C5">
              <w:rPr>
                <w:rFonts w:ascii="Garamond" w:hAnsi="Garamond"/>
                <w:sz w:val="24"/>
                <w:szCs w:val="24"/>
              </w:rPr>
              <w:t xml:space="preserve">Adapt speech to a variety of contexts and tasks, demonstrating a command </w:t>
            </w:r>
          </w:p>
          <w:p w14:paraId="082A821B" w14:textId="77777777" w:rsidR="00D863C5" w:rsidRPr="00416F95" w:rsidRDefault="00D863C5" w:rsidP="00D863C5">
            <w:pPr>
              <w:rPr>
                <w:rFonts w:ascii="Garamond" w:hAnsi="Garamond"/>
                <w:sz w:val="24"/>
                <w:szCs w:val="24"/>
              </w:rPr>
            </w:pPr>
            <w:r w:rsidRPr="00D863C5">
              <w:rPr>
                <w:rFonts w:ascii="Garamond" w:hAnsi="Garamond"/>
                <w:sz w:val="24"/>
                <w:szCs w:val="24"/>
              </w:rPr>
              <w:t>of formal English when indicated or appropriate</w:t>
            </w:r>
          </w:p>
        </w:tc>
        <w:tc>
          <w:tcPr>
            <w:tcW w:w="4608" w:type="dxa"/>
          </w:tcPr>
          <w:p w14:paraId="61CE07D2" w14:textId="77777777" w:rsidR="00416F95" w:rsidRDefault="002B0EA9" w:rsidP="00A04223">
            <w:pPr>
              <w:pStyle w:val="ListParagraph"/>
              <w:numPr>
                <w:ilvl w:val="0"/>
                <w:numId w:val="13"/>
              </w:numPr>
              <w:rPr>
                <w:rFonts w:ascii="Garamond" w:hAnsi="Garamond"/>
                <w:sz w:val="24"/>
                <w:szCs w:val="24"/>
              </w:rPr>
            </w:pPr>
            <w:r>
              <w:rPr>
                <w:rFonts w:ascii="Garamond" w:hAnsi="Garamond"/>
                <w:sz w:val="24"/>
                <w:szCs w:val="24"/>
              </w:rPr>
              <w:t>Vocabulary Act 5</w:t>
            </w:r>
          </w:p>
          <w:p w14:paraId="380EDE1A" w14:textId="77777777" w:rsidR="00A04223" w:rsidRDefault="00A04223" w:rsidP="00A04223">
            <w:pPr>
              <w:pStyle w:val="ListParagraph"/>
              <w:numPr>
                <w:ilvl w:val="0"/>
                <w:numId w:val="13"/>
              </w:numPr>
              <w:rPr>
                <w:rFonts w:ascii="Garamond" w:hAnsi="Garamond"/>
                <w:sz w:val="24"/>
                <w:szCs w:val="24"/>
              </w:rPr>
            </w:pPr>
            <w:r>
              <w:rPr>
                <w:rFonts w:ascii="Garamond" w:hAnsi="Garamond"/>
                <w:sz w:val="24"/>
                <w:szCs w:val="24"/>
              </w:rPr>
              <w:t>Hamlet 5.1</w:t>
            </w:r>
          </w:p>
          <w:p w14:paraId="2D6B6AFB" w14:textId="77777777" w:rsidR="00A04223" w:rsidRDefault="00A04223" w:rsidP="00A04223">
            <w:pPr>
              <w:pStyle w:val="ListParagraph"/>
              <w:numPr>
                <w:ilvl w:val="0"/>
                <w:numId w:val="13"/>
              </w:numPr>
              <w:rPr>
                <w:rFonts w:ascii="Garamond" w:hAnsi="Garamond"/>
                <w:sz w:val="24"/>
                <w:szCs w:val="24"/>
              </w:rPr>
            </w:pPr>
            <w:r>
              <w:rPr>
                <w:rFonts w:ascii="Garamond" w:hAnsi="Garamond"/>
                <w:sz w:val="24"/>
                <w:szCs w:val="24"/>
              </w:rPr>
              <w:t>Senior Project- Interviewing</w:t>
            </w:r>
          </w:p>
          <w:p w14:paraId="0CF3E95E" w14:textId="77777777" w:rsidR="00A04223" w:rsidRPr="00A04223" w:rsidRDefault="00A04223" w:rsidP="00A04223">
            <w:pPr>
              <w:pStyle w:val="ListParagraph"/>
              <w:numPr>
                <w:ilvl w:val="0"/>
                <w:numId w:val="13"/>
              </w:numPr>
              <w:rPr>
                <w:rFonts w:ascii="Garamond" w:hAnsi="Garamond"/>
                <w:sz w:val="24"/>
                <w:szCs w:val="24"/>
              </w:rPr>
            </w:pPr>
            <w:r>
              <w:rPr>
                <w:rFonts w:ascii="Garamond" w:hAnsi="Garamond"/>
                <w:sz w:val="24"/>
                <w:szCs w:val="24"/>
              </w:rPr>
              <w:t>Work on rough drafts Senior Project</w:t>
            </w:r>
          </w:p>
        </w:tc>
      </w:tr>
      <w:tr w:rsidR="00416F95" w:rsidRPr="00416F95" w14:paraId="5D56780F" w14:textId="77777777">
        <w:tc>
          <w:tcPr>
            <w:tcW w:w="828" w:type="dxa"/>
          </w:tcPr>
          <w:p w14:paraId="023A0D71" w14:textId="77777777" w:rsidR="00416F95" w:rsidRPr="00416F95" w:rsidRDefault="00416F95" w:rsidP="004D40A7">
            <w:pPr>
              <w:rPr>
                <w:rFonts w:ascii="Garamond" w:hAnsi="Garamond"/>
                <w:b/>
                <w:sz w:val="24"/>
                <w:szCs w:val="24"/>
              </w:rPr>
            </w:pPr>
            <w:r w:rsidRPr="00416F95">
              <w:rPr>
                <w:rFonts w:ascii="Garamond" w:hAnsi="Garamond"/>
                <w:b/>
                <w:sz w:val="24"/>
                <w:szCs w:val="24"/>
              </w:rPr>
              <w:t>13</w:t>
            </w:r>
          </w:p>
        </w:tc>
        <w:tc>
          <w:tcPr>
            <w:tcW w:w="4140" w:type="dxa"/>
          </w:tcPr>
          <w:p w14:paraId="08224E58" w14:textId="77777777" w:rsidR="00416F95" w:rsidRDefault="00A536BB" w:rsidP="00A536BB">
            <w:pPr>
              <w:rPr>
                <w:rFonts w:ascii="Garamond" w:hAnsi="Garamond"/>
                <w:sz w:val="24"/>
                <w:szCs w:val="24"/>
              </w:rPr>
            </w:pPr>
            <w:r>
              <w:rPr>
                <w:rFonts w:ascii="Garamond" w:hAnsi="Garamond"/>
                <w:sz w:val="24"/>
                <w:szCs w:val="24"/>
              </w:rPr>
              <w:t xml:space="preserve">RL7 </w:t>
            </w:r>
            <w:r w:rsidRPr="00A536BB">
              <w:rPr>
                <w:rFonts w:ascii="Garamond" w:hAnsi="Garamond"/>
                <w:sz w:val="24"/>
                <w:szCs w:val="24"/>
              </w:rPr>
              <w:t>Analyze multiple interpretations of a story, drama, or poem (e.g.,</w:t>
            </w:r>
            <w:r>
              <w:rPr>
                <w:rFonts w:ascii="Garamond" w:hAnsi="Garamond"/>
                <w:sz w:val="24"/>
                <w:szCs w:val="24"/>
              </w:rPr>
              <w:t xml:space="preserve"> recorded or live </w:t>
            </w:r>
            <w:r w:rsidRPr="00A536BB">
              <w:rPr>
                <w:rFonts w:ascii="Garamond" w:hAnsi="Garamond"/>
                <w:sz w:val="24"/>
                <w:szCs w:val="24"/>
              </w:rPr>
              <w:t>production of a play or recorded novel or poetry</w:t>
            </w:r>
            <w:r>
              <w:rPr>
                <w:rFonts w:ascii="Garamond" w:hAnsi="Garamond"/>
                <w:sz w:val="24"/>
                <w:szCs w:val="24"/>
              </w:rPr>
              <w:t xml:space="preserve">), evaluating how each version </w:t>
            </w:r>
            <w:r w:rsidRPr="00A536BB">
              <w:rPr>
                <w:rFonts w:ascii="Garamond" w:hAnsi="Garamond"/>
                <w:sz w:val="24"/>
                <w:szCs w:val="24"/>
              </w:rPr>
              <w:t>interprets the source tex</w:t>
            </w:r>
            <w:r>
              <w:rPr>
                <w:rFonts w:ascii="Garamond" w:hAnsi="Garamond"/>
                <w:sz w:val="24"/>
                <w:szCs w:val="24"/>
              </w:rPr>
              <w:t>t</w:t>
            </w:r>
          </w:p>
          <w:p w14:paraId="2724327B" w14:textId="77777777" w:rsidR="00A536BB" w:rsidRPr="00A536BB" w:rsidRDefault="00A536BB" w:rsidP="00A536BB">
            <w:pPr>
              <w:rPr>
                <w:rFonts w:ascii="Garamond" w:hAnsi="Garamond"/>
                <w:sz w:val="24"/>
                <w:szCs w:val="24"/>
              </w:rPr>
            </w:pPr>
            <w:r>
              <w:rPr>
                <w:rFonts w:ascii="Garamond" w:hAnsi="Garamond"/>
                <w:sz w:val="24"/>
                <w:szCs w:val="24"/>
              </w:rPr>
              <w:t xml:space="preserve">W1 </w:t>
            </w:r>
            <w:r w:rsidRPr="00A536BB">
              <w:rPr>
                <w:rFonts w:ascii="Garamond" w:hAnsi="Garamond"/>
                <w:sz w:val="24"/>
                <w:szCs w:val="24"/>
              </w:rPr>
              <w:t xml:space="preserve">Write arguments to support claims in an analysis of substantive topics or texts, </w:t>
            </w:r>
          </w:p>
          <w:p w14:paraId="32B15F1C" w14:textId="77777777" w:rsidR="00A536BB" w:rsidRPr="00A536BB" w:rsidRDefault="00A536BB" w:rsidP="00A536BB">
            <w:pPr>
              <w:rPr>
                <w:rFonts w:ascii="Garamond" w:hAnsi="Garamond"/>
                <w:sz w:val="24"/>
                <w:szCs w:val="24"/>
              </w:rPr>
            </w:pPr>
            <w:r w:rsidRPr="00A536BB">
              <w:rPr>
                <w:rFonts w:ascii="Garamond" w:hAnsi="Garamond"/>
                <w:sz w:val="24"/>
                <w:szCs w:val="24"/>
              </w:rPr>
              <w:t>using valid reasoning and relevant and sufficient evidence.</w:t>
            </w:r>
          </w:p>
          <w:p w14:paraId="599A75DF"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a. Introduce precise, knowledgeable claim(s), establish the significance of the </w:t>
            </w:r>
          </w:p>
          <w:p w14:paraId="15A8D327"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claim(s), distinguish the claim(s) from alternate or opposing claims, and </w:t>
            </w:r>
          </w:p>
          <w:p w14:paraId="08B946F4"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create an organization that logically sequences claim(s), counterclaims, </w:t>
            </w:r>
          </w:p>
          <w:p w14:paraId="46E3B291" w14:textId="77777777" w:rsidR="00A536BB" w:rsidRPr="00A536BB" w:rsidRDefault="00A536BB" w:rsidP="00A536BB">
            <w:pPr>
              <w:rPr>
                <w:rFonts w:ascii="Garamond" w:hAnsi="Garamond"/>
                <w:sz w:val="24"/>
                <w:szCs w:val="24"/>
              </w:rPr>
            </w:pPr>
            <w:r w:rsidRPr="00A536BB">
              <w:rPr>
                <w:rFonts w:ascii="Garamond" w:hAnsi="Garamond"/>
                <w:sz w:val="24"/>
                <w:szCs w:val="24"/>
              </w:rPr>
              <w:t>reasons, and evidence.</w:t>
            </w:r>
          </w:p>
          <w:p w14:paraId="284639CC"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b. Develop claim(s) and counterclaims fairly and thoroughly, supplying the </w:t>
            </w:r>
          </w:p>
          <w:p w14:paraId="292407C6"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most relevant evidence for each while pointing out the strengths and </w:t>
            </w:r>
          </w:p>
          <w:p w14:paraId="664B0767"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limitations of both in a manner that anticipates the audience’s knowledge </w:t>
            </w:r>
          </w:p>
          <w:p w14:paraId="6767D767" w14:textId="77777777" w:rsidR="00A536BB" w:rsidRPr="00A536BB" w:rsidRDefault="00A536BB" w:rsidP="00A536BB">
            <w:pPr>
              <w:rPr>
                <w:rFonts w:ascii="Garamond" w:hAnsi="Garamond"/>
                <w:sz w:val="24"/>
                <w:szCs w:val="24"/>
              </w:rPr>
            </w:pPr>
            <w:r w:rsidRPr="00A536BB">
              <w:rPr>
                <w:rFonts w:ascii="Garamond" w:hAnsi="Garamond"/>
                <w:sz w:val="24"/>
                <w:szCs w:val="24"/>
              </w:rPr>
              <w:t>level, concerns, values, and possible biases.</w:t>
            </w:r>
          </w:p>
          <w:p w14:paraId="15BF7438"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 Use words, phrases, and clauses as well </w:t>
            </w:r>
            <w:r w:rsidRPr="00A536BB">
              <w:rPr>
                <w:rFonts w:ascii="Garamond" w:hAnsi="Garamond"/>
                <w:sz w:val="24"/>
                <w:szCs w:val="24"/>
              </w:rPr>
              <w:lastRenderedPageBreak/>
              <w:t xml:space="preserve">as varied syntax to link the major </w:t>
            </w:r>
          </w:p>
          <w:p w14:paraId="6CDA4E19"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sections of the text, create cohesion, and clarify the relationships between </w:t>
            </w:r>
          </w:p>
          <w:p w14:paraId="0DF31969"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claim(s) and reasons, between reasons and evidence, and between claim(s) </w:t>
            </w:r>
          </w:p>
          <w:p w14:paraId="42227C3A"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and counterclaims. </w:t>
            </w:r>
          </w:p>
          <w:p w14:paraId="4004A7EB"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d. Establish and maintain a formal style and objective tone while attending to </w:t>
            </w:r>
          </w:p>
          <w:p w14:paraId="0DAABCF6" w14:textId="77777777" w:rsidR="00A536BB" w:rsidRPr="00A536BB" w:rsidRDefault="00A536BB" w:rsidP="00A536BB">
            <w:pPr>
              <w:rPr>
                <w:rFonts w:ascii="Garamond" w:hAnsi="Garamond"/>
                <w:sz w:val="24"/>
                <w:szCs w:val="24"/>
              </w:rPr>
            </w:pPr>
            <w:r w:rsidRPr="00A536BB">
              <w:rPr>
                <w:rFonts w:ascii="Garamond" w:hAnsi="Garamond"/>
                <w:sz w:val="24"/>
                <w:szCs w:val="24"/>
              </w:rPr>
              <w:t>the norms and conventions of the discipline in which they are writing.</w:t>
            </w:r>
          </w:p>
          <w:p w14:paraId="6A1FF3FE" w14:textId="77777777" w:rsidR="00A536BB" w:rsidRPr="00416F95" w:rsidRDefault="00A536BB" w:rsidP="00A536BB">
            <w:pPr>
              <w:rPr>
                <w:rFonts w:ascii="Garamond" w:hAnsi="Garamond"/>
                <w:sz w:val="24"/>
                <w:szCs w:val="24"/>
              </w:rPr>
            </w:pPr>
            <w:r w:rsidRPr="00A536BB">
              <w:rPr>
                <w:rFonts w:ascii="Garamond" w:hAnsi="Garamond"/>
                <w:sz w:val="24"/>
                <w:szCs w:val="24"/>
              </w:rPr>
              <w:t>e. Provide a concluding stat</w:t>
            </w:r>
          </w:p>
        </w:tc>
        <w:tc>
          <w:tcPr>
            <w:tcW w:w="4608" w:type="dxa"/>
          </w:tcPr>
          <w:p w14:paraId="66E0542D" w14:textId="77777777" w:rsidR="00416F95" w:rsidRDefault="002B0EA9" w:rsidP="002B0EA9">
            <w:pPr>
              <w:pStyle w:val="ListParagraph"/>
              <w:numPr>
                <w:ilvl w:val="0"/>
                <w:numId w:val="14"/>
              </w:numPr>
              <w:rPr>
                <w:rFonts w:ascii="Garamond" w:hAnsi="Garamond"/>
                <w:sz w:val="24"/>
                <w:szCs w:val="24"/>
              </w:rPr>
            </w:pPr>
            <w:r>
              <w:rPr>
                <w:rFonts w:ascii="Garamond" w:hAnsi="Garamond"/>
                <w:sz w:val="24"/>
                <w:szCs w:val="24"/>
              </w:rPr>
              <w:lastRenderedPageBreak/>
              <w:t>Parody of Hamlet (Simpsons)</w:t>
            </w:r>
          </w:p>
          <w:p w14:paraId="470A3AAF" w14:textId="77777777" w:rsidR="002B0EA9" w:rsidRDefault="002B0EA9" w:rsidP="002B0EA9">
            <w:pPr>
              <w:pStyle w:val="ListParagraph"/>
              <w:numPr>
                <w:ilvl w:val="0"/>
                <w:numId w:val="14"/>
              </w:numPr>
              <w:rPr>
                <w:rFonts w:ascii="Garamond" w:hAnsi="Garamond"/>
                <w:sz w:val="24"/>
                <w:szCs w:val="24"/>
              </w:rPr>
            </w:pPr>
            <w:r>
              <w:rPr>
                <w:rFonts w:ascii="Garamond" w:hAnsi="Garamond"/>
                <w:sz w:val="24"/>
                <w:szCs w:val="24"/>
              </w:rPr>
              <w:t>Hamlet 5.2</w:t>
            </w:r>
          </w:p>
          <w:p w14:paraId="6E7A1A79" w14:textId="77777777" w:rsidR="002B0EA9" w:rsidRPr="002B0EA9" w:rsidRDefault="002B0EA9" w:rsidP="002B0EA9">
            <w:pPr>
              <w:pStyle w:val="ListParagraph"/>
              <w:numPr>
                <w:ilvl w:val="0"/>
                <w:numId w:val="14"/>
              </w:numPr>
              <w:rPr>
                <w:rFonts w:ascii="Garamond" w:hAnsi="Garamond"/>
                <w:sz w:val="24"/>
                <w:szCs w:val="24"/>
              </w:rPr>
            </w:pPr>
            <w:r>
              <w:rPr>
                <w:rFonts w:ascii="Garamond" w:hAnsi="Garamond"/>
                <w:sz w:val="24"/>
                <w:szCs w:val="24"/>
              </w:rPr>
              <w:t>Watch Hamlet- complete movie review</w:t>
            </w:r>
          </w:p>
        </w:tc>
      </w:tr>
      <w:tr w:rsidR="00416F95" w:rsidRPr="00416F95" w14:paraId="309AD89F" w14:textId="77777777">
        <w:tc>
          <w:tcPr>
            <w:tcW w:w="828" w:type="dxa"/>
          </w:tcPr>
          <w:p w14:paraId="5948CB10" w14:textId="77777777" w:rsidR="00416F95" w:rsidRPr="00416F95" w:rsidRDefault="00416F95" w:rsidP="004D40A7">
            <w:pPr>
              <w:rPr>
                <w:rFonts w:ascii="Garamond" w:hAnsi="Garamond"/>
                <w:b/>
                <w:sz w:val="24"/>
                <w:szCs w:val="24"/>
              </w:rPr>
            </w:pPr>
            <w:r w:rsidRPr="00416F95">
              <w:rPr>
                <w:rFonts w:ascii="Garamond" w:hAnsi="Garamond"/>
                <w:b/>
                <w:sz w:val="24"/>
                <w:szCs w:val="24"/>
              </w:rPr>
              <w:lastRenderedPageBreak/>
              <w:t>14</w:t>
            </w:r>
          </w:p>
        </w:tc>
        <w:tc>
          <w:tcPr>
            <w:tcW w:w="4140" w:type="dxa"/>
          </w:tcPr>
          <w:p w14:paraId="58A30911" w14:textId="77777777" w:rsidR="00416F95" w:rsidRDefault="00A536BB" w:rsidP="004D40A7">
            <w:pPr>
              <w:rPr>
                <w:rFonts w:ascii="Garamond" w:hAnsi="Garamond"/>
                <w:sz w:val="24"/>
                <w:szCs w:val="24"/>
              </w:rPr>
            </w:pPr>
            <w:r>
              <w:rPr>
                <w:rFonts w:ascii="Garamond" w:hAnsi="Garamond"/>
                <w:sz w:val="24"/>
                <w:szCs w:val="24"/>
              </w:rPr>
              <w:t xml:space="preserve">RL7 </w:t>
            </w:r>
            <w:r w:rsidRPr="00A536BB">
              <w:rPr>
                <w:rFonts w:ascii="Garamond" w:hAnsi="Garamond"/>
                <w:sz w:val="24"/>
                <w:szCs w:val="24"/>
              </w:rPr>
              <w:t>Analyze multiple interpretations of a story, drama, or poem (e.g.,</w:t>
            </w:r>
            <w:r>
              <w:rPr>
                <w:rFonts w:ascii="Garamond" w:hAnsi="Garamond"/>
                <w:sz w:val="24"/>
                <w:szCs w:val="24"/>
              </w:rPr>
              <w:t xml:space="preserve"> recorded or live </w:t>
            </w:r>
            <w:r w:rsidRPr="00A536BB">
              <w:rPr>
                <w:rFonts w:ascii="Garamond" w:hAnsi="Garamond"/>
                <w:sz w:val="24"/>
                <w:szCs w:val="24"/>
              </w:rPr>
              <w:t>production of a play or recorded novel or poetry</w:t>
            </w:r>
            <w:r>
              <w:rPr>
                <w:rFonts w:ascii="Garamond" w:hAnsi="Garamond"/>
                <w:sz w:val="24"/>
                <w:szCs w:val="24"/>
              </w:rPr>
              <w:t xml:space="preserve">), evaluating how each version </w:t>
            </w:r>
            <w:r w:rsidRPr="00A536BB">
              <w:rPr>
                <w:rFonts w:ascii="Garamond" w:hAnsi="Garamond"/>
                <w:sz w:val="24"/>
                <w:szCs w:val="24"/>
              </w:rPr>
              <w:t>interprets the source tex</w:t>
            </w:r>
            <w:r>
              <w:rPr>
                <w:rFonts w:ascii="Garamond" w:hAnsi="Garamond"/>
                <w:sz w:val="24"/>
                <w:szCs w:val="24"/>
              </w:rPr>
              <w:t>t</w:t>
            </w:r>
          </w:p>
          <w:p w14:paraId="019FAC5E" w14:textId="77777777" w:rsidR="00A536BB" w:rsidRPr="00A536BB" w:rsidRDefault="00A536BB" w:rsidP="00A536BB">
            <w:pPr>
              <w:rPr>
                <w:rFonts w:ascii="Garamond" w:hAnsi="Garamond"/>
                <w:sz w:val="24"/>
                <w:szCs w:val="24"/>
              </w:rPr>
            </w:pPr>
            <w:r>
              <w:rPr>
                <w:rFonts w:ascii="Garamond" w:hAnsi="Garamond"/>
                <w:sz w:val="24"/>
                <w:szCs w:val="24"/>
              </w:rPr>
              <w:t xml:space="preserve">W1 </w:t>
            </w:r>
            <w:r w:rsidRPr="00A536BB">
              <w:rPr>
                <w:rFonts w:ascii="Garamond" w:hAnsi="Garamond"/>
                <w:sz w:val="24"/>
                <w:szCs w:val="24"/>
              </w:rPr>
              <w:t xml:space="preserve">Write arguments to support claims in an analysis of substantive topics or texts, </w:t>
            </w:r>
          </w:p>
          <w:p w14:paraId="65A447CC" w14:textId="77777777" w:rsidR="00A536BB" w:rsidRPr="00A536BB" w:rsidRDefault="00A536BB" w:rsidP="00A536BB">
            <w:pPr>
              <w:rPr>
                <w:rFonts w:ascii="Garamond" w:hAnsi="Garamond"/>
                <w:sz w:val="24"/>
                <w:szCs w:val="24"/>
              </w:rPr>
            </w:pPr>
            <w:r w:rsidRPr="00A536BB">
              <w:rPr>
                <w:rFonts w:ascii="Garamond" w:hAnsi="Garamond"/>
                <w:sz w:val="24"/>
                <w:szCs w:val="24"/>
              </w:rPr>
              <w:t>using valid reasoning and relevant and sufficient evidence.</w:t>
            </w:r>
          </w:p>
          <w:p w14:paraId="6A63390C"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a. Introduce precise, knowledgeable claim(s), establish the significance of the </w:t>
            </w:r>
          </w:p>
          <w:p w14:paraId="7B9061CA"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claim(s), distinguish the claim(s) from alternate or opposing claims, and </w:t>
            </w:r>
          </w:p>
          <w:p w14:paraId="6D0479D1"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create an organization that logically sequences claim(s), counterclaims, </w:t>
            </w:r>
          </w:p>
          <w:p w14:paraId="5FC23572" w14:textId="77777777" w:rsidR="00A536BB" w:rsidRPr="00A536BB" w:rsidRDefault="00A536BB" w:rsidP="00A536BB">
            <w:pPr>
              <w:rPr>
                <w:rFonts w:ascii="Garamond" w:hAnsi="Garamond"/>
                <w:sz w:val="24"/>
                <w:szCs w:val="24"/>
              </w:rPr>
            </w:pPr>
            <w:r w:rsidRPr="00A536BB">
              <w:rPr>
                <w:rFonts w:ascii="Garamond" w:hAnsi="Garamond"/>
                <w:sz w:val="24"/>
                <w:szCs w:val="24"/>
              </w:rPr>
              <w:t>reasons, and evidence.</w:t>
            </w:r>
          </w:p>
          <w:p w14:paraId="38892D42"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b. Develop claim(s) and counterclaims fairly and thoroughly, supplying the </w:t>
            </w:r>
          </w:p>
          <w:p w14:paraId="019A0476"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most relevant evidence for each while pointing out the strengths and </w:t>
            </w:r>
          </w:p>
          <w:p w14:paraId="0CA9E149"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limitations of both in a manner that anticipates the audience’s knowledge </w:t>
            </w:r>
          </w:p>
          <w:p w14:paraId="6C346CC2" w14:textId="77777777" w:rsidR="00A536BB" w:rsidRPr="00A536BB" w:rsidRDefault="00A536BB" w:rsidP="00A536BB">
            <w:pPr>
              <w:rPr>
                <w:rFonts w:ascii="Garamond" w:hAnsi="Garamond"/>
                <w:sz w:val="24"/>
                <w:szCs w:val="24"/>
              </w:rPr>
            </w:pPr>
            <w:r w:rsidRPr="00A536BB">
              <w:rPr>
                <w:rFonts w:ascii="Garamond" w:hAnsi="Garamond"/>
                <w:sz w:val="24"/>
                <w:szCs w:val="24"/>
              </w:rPr>
              <w:t>level, concerns, values, and possible biases.</w:t>
            </w:r>
          </w:p>
          <w:p w14:paraId="323D3F82"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 Use words, phrases, and clauses as well as varied syntax to link the major </w:t>
            </w:r>
          </w:p>
          <w:p w14:paraId="72BA252E"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sections of the text, create cohesion, and clarify the relationships between </w:t>
            </w:r>
          </w:p>
          <w:p w14:paraId="6A31566F"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claim(s) and reasons, between reasons and evidence, and between claim(s) </w:t>
            </w:r>
          </w:p>
          <w:p w14:paraId="01CDE2EE"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and counterclaims. </w:t>
            </w:r>
          </w:p>
          <w:p w14:paraId="52876893"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d. Establish and maintain a formal style and objective tone while attending to </w:t>
            </w:r>
          </w:p>
          <w:p w14:paraId="2FC3BE60" w14:textId="77777777" w:rsidR="00A536BB" w:rsidRPr="00A536BB" w:rsidRDefault="00A536BB" w:rsidP="00A536BB">
            <w:pPr>
              <w:rPr>
                <w:rFonts w:ascii="Garamond" w:hAnsi="Garamond"/>
                <w:sz w:val="24"/>
                <w:szCs w:val="24"/>
              </w:rPr>
            </w:pPr>
            <w:r w:rsidRPr="00A536BB">
              <w:rPr>
                <w:rFonts w:ascii="Garamond" w:hAnsi="Garamond"/>
                <w:sz w:val="24"/>
                <w:szCs w:val="24"/>
              </w:rPr>
              <w:t>the norms and conventions of the discipline in which they are writing.</w:t>
            </w:r>
          </w:p>
          <w:p w14:paraId="036B33BB" w14:textId="77777777" w:rsidR="00A536BB" w:rsidRPr="00416F95" w:rsidRDefault="00A536BB" w:rsidP="00A536BB">
            <w:pPr>
              <w:rPr>
                <w:rFonts w:ascii="Garamond" w:hAnsi="Garamond"/>
                <w:sz w:val="24"/>
                <w:szCs w:val="24"/>
              </w:rPr>
            </w:pPr>
            <w:r w:rsidRPr="00A536BB">
              <w:rPr>
                <w:rFonts w:ascii="Garamond" w:hAnsi="Garamond"/>
                <w:sz w:val="24"/>
                <w:szCs w:val="24"/>
              </w:rPr>
              <w:t>e. Provide a concluding stat</w:t>
            </w:r>
          </w:p>
        </w:tc>
        <w:tc>
          <w:tcPr>
            <w:tcW w:w="4608" w:type="dxa"/>
          </w:tcPr>
          <w:p w14:paraId="42AC5205" w14:textId="77777777" w:rsidR="00416F95" w:rsidRDefault="002B0EA9" w:rsidP="002B0EA9">
            <w:pPr>
              <w:pStyle w:val="ListParagraph"/>
              <w:numPr>
                <w:ilvl w:val="0"/>
                <w:numId w:val="15"/>
              </w:numPr>
              <w:rPr>
                <w:rFonts w:ascii="Garamond" w:hAnsi="Garamond"/>
                <w:sz w:val="24"/>
                <w:szCs w:val="24"/>
              </w:rPr>
            </w:pPr>
            <w:r>
              <w:rPr>
                <w:rFonts w:ascii="Garamond" w:hAnsi="Garamond"/>
                <w:sz w:val="24"/>
                <w:szCs w:val="24"/>
              </w:rPr>
              <w:t>Watch newer version of Hamlet</w:t>
            </w:r>
          </w:p>
          <w:p w14:paraId="67D34F6C" w14:textId="77777777" w:rsidR="002B0EA9" w:rsidRPr="002B0EA9" w:rsidRDefault="002B0EA9" w:rsidP="002B0EA9">
            <w:pPr>
              <w:pStyle w:val="ListParagraph"/>
              <w:numPr>
                <w:ilvl w:val="0"/>
                <w:numId w:val="15"/>
              </w:numPr>
              <w:rPr>
                <w:rFonts w:ascii="Garamond" w:hAnsi="Garamond"/>
                <w:sz w:val="24"/>
                <w:szCs w:val="24"/>
              </w:rPr>
            </w:pPr>
            <w:r>
              <w:rPr>
                <w:rFonts w:ascii="Garamond" w:hAnsi="Garamond"/>
                <w:sz w:val="24"/>
                <w:szCs w:val="24"/>
              </w:rPr>
              <w:t xml:space="preserve">Write compare/contrast essay </w:t>
            </w:r>
          </w:p>
        </w:tc>
      </w:tr>
      <w:tr w:rsidR="00416F95" w:rsidRPr="00416F95" w14:paraId="0587C317" w14:textId="77777777">
        <w:tc>
          <w:tcPr>
            <w:tcW w:w="828" w:type="dxa"/>
          </w:tcPr>
          <w:p w14:paraId="3F75254D" w14:textId="77777777" w:rsidR="00416F95" w:rsidRPr="00416F95" w:rsidRDefault="00416F95" w:rsidP="004D40A7">
            <w:pPr>
              <w:rPr>
                <w:rFonts w:ascii="Garamond" w:hAnsi="Garamond"/>
                <w:b/>
                <w:sz w:val="24"/>
                <w:szCs w:val="24"/>
              </w:rPr>
            </w:pPr>
            <w:r w:rsidRPr="00416F95">
              <w:rPr>
                <w:rFonts w:ascii="Garamond" w:hAnsi="Garamond"/>
                <w:b/>
                <w:sz w:val="24"/>
                <w:szCs w:val="24"/>
              </w:rPr>
              <w:lastRenderedPageBreak/>
              <w:t>15</w:t>
            </w:r>
          </w:p>
        </w:tc>
        <w:tc>
          <w:tcPr>
            <w:tcW w:w="4140" w:type="dxa"/>
          </w:tcPr>
          <w:p w14:paraId="0C24D723" w14:textId="77777777" w:rsidR="00A536BB" w:rsidRPr="00A536BB" w:rsidRDefault="00A536BB" w:rsidP="00A536BB">
            <w:pPr>
              <w:rPr>
                <w:rFonts w:ascii="Garamond" w:hAnsi="Garamond"/>
                <w:sz w:val="24"/>
                <w:szCs w:val="24"/>
              </w:rPr>
            </w:pPr>
            <w:r>
              <w:rPr>
                <w:rFonts w:ascii="Garamond" w:hAnsi="Garamond"/>
                <w:sz w:val="24"/>
                <w:szCs w:val="24"/>
              </w:rPr>
              <w:t>W</w:t>
            </w:r>
            <w:proofErr w:type="gramStart"/>
            <w:r>
              <w:rPr>
                <w:rFonts w:ascii="Garamond" w:hAnsi="Garamond"/>
                <w:sz w:val="24"/>
                <w:szCs w:val="24"/>
              </w:rPr>
              <w:t xml:space="preserve">5 </w:t>
            </w:r>
            <w:r w:rsidRPr="00A536BB">
              <w:rPr>
                <w:rFonts w:ascii="Garamond" w:hAnsi="Garamond"/>
                <w:sz w:val="24"/>
                <w:szCs w:val="24"/>
              </w:rPr>
              <w:t xml:space="preserve"> Develop</w:t>
            </w:r>
            <w:proofErr w:type="gramEnd"/>
            <w:r w:rsidRPr="00A536BB">
              <w:rPr>
                <w:rFonts w:ascii="Garamond" w:hAnsi="Garamond"/>
                <w:sz w:val="24"/>
                <w:szCs w:val="24"/>
              </w:rPr>
              <w:t xml:space="preserve"> and strengthen writing as needed by planning, revising, editing, </w:t>
            </w:r>
          </w:p>
          <w:p w14:paraId="7C5E1D39"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rewriting, or trying a new approach, focusing on addressing what is most </w:t>
            </w:r>
          </w:p>
          <w:p w14:paraId="419406CC" w14:textId="77777777" w:rsidR="00416F95" w:rsidRDefault="00A536BB" w:rsidP="00A536BB">
            <w:pPr>
              <w:rPr>
                <w:rFonts w:ascii="Garamond" w:hAnsi="Garamond"/>
                <w:sz w:val="24"/>
                <w:szCs w:val="24"/>
              </w:rPr>
            </w:pPr>
            <w:r w:rsidRPr="00A536BB">
              <w:rPr>
                <w:rFonts w:ascii="Garamond" w:hAnsi="Garamond"/>
                <w:sz w:val="24"/>
                <w:szCs w:val="24"/>
              </w:rPr>
              <w:t>significant for a specific purpose and audienc</w:t>
            </w:r>
            <w:r>
              <w:rPr>
                <w:rFonts w:ascii="Garamond" w:hAnsi="Garamond"/>
                <w:sz w:val="24"/>
                <w:szCs w:val="24"/>
              </w:rPr>
              <w:t>e</w:t>
            </w:r>
          </w:p>
          <w:p w14:paraId="66D599F2" w14:textId="77777777" w:rsidR="00D863C5" w:rsidRPr="00D863C5" w:rsidRDefault="00D863C5" w:rsidP="00D863C5">
            <w:pPr>
              <w:rPr>
                <w:rFonts w:ascii="Garamond" w:hAnsi="Garamond"/>
                <w:sz w:val="24"/>
                <w:szCs w:val="24"/>
              </w:rPr>
            </w:pPr>
            <w:r>
              <w:rPr>
                <w:rFonts w:ascii="Garamond" w:hAnsi="Garamond"/>
                <w:sz w:val="24"/>
                <w:szCs w:val="24"/>
              </w:rPr>
              <w:t xml:space="preserve">L2 </w:t>
            </w:r>
            <w:r w:rsidRPr="00D863C5">
              <w:rPr>
                <w:rFonts w:ascii="Garamond" w:hAnsi="Garamond"/>
                <w:sz w:val="24"/>
                <w:szCs w:val="24"/>
              </w:rPr>
              <w:t>Demonstrate command of the conventions of st</w:t>
            </w:r>
            <w:r>
              <w:rPr>
                <w:rFonts w:ascii="Garamond" w:hAnsi="Garamond"/>
                <w:sz w:val="24"/>
                <w:szCs w:val="24"/>
              </w:rPr>
              <w:t xml:space="preserve">andard English capitalization, </w:t>
            </w:r>
            <w:r w:rsidRPr="00D863C5">
              <w:rPr>
                <w:rFonts w:ascii="Garamond" w:hAnsi="Garamond"/>
                <w:sz w:val="24"/>
                <w:szCs w:val="24"/>
              </w:rPr>
              <w:t>punctuation, and spelling when writing.</w:t>
            </w:r>
          </w:p>
          <w:p w14:paraId="2B7FD0F3" w14:textId="77777777" w:rsidR="00D863C5" w:rsidRPr="00D863C5" w:rsidRDefault="00D863C5" w:rsidP="00D863C5">
            <w:pPr>
              <w:rPr>
                <w:rFonts w:ascii="Garamond" w:hAnsi="Garamond"/>
                <w:sz w:val="24"/>
                <w:szCs w:val="24"/>
              </w:rPr>
            </w:pPr>
            <w:r w:rsidRPr="00D863C5">
              <w:rPr>
                <w:rFonts w:ascii="Garamond" w:hAnsi="Garamond"/>
                <w:sz w:val="24"/>
                <w:szCs w:val="24"/>
              </w:rPr>
              <w:t>a. Observe hyphenation conventions.</w:t>
            </w:r>
          </w:p>
          <w:p w14:paraId="617FD3AA" w14:textId="77777777" w:rsidR="00D863C5" w:rsidRPr="00416F95" w:rsidRDefault="00D863C5" w:rsidP="00D863C5">
            <w:pPr>
              <w:rPr>
                <w:rFonts w:ascii="Garamond" w:hAnsi="Garamond"/>
                <w:sz w:val="24"/>
                <w:szCs w:val="24"/>
              </w:rPr>
            </w:pPr>
            <w:r w:rsidRPr="00D863C5">
              <w:rPr>
                <w:rFonts w:ascii="Garamond" w:hAnsi="Garamond"/>
                <w:sz w:val="24"/>
                <w:szCs w:val="24"/>
              </w:rPr>
              <w:t>b. Spell correctly</w:t>
            </w:r>
          </w:p>
        </w:tc>
        <w:tc>
          <w:tcPr>
            <w:tcW w:w="4608" w:type="dxa"/>
          </w:tcPr>
          <w:p w14:paraId="7FE81558" w14:textId="77777777" w:rsidR="00416F95" w:rsidRPr="002B0EA9" w:rsidRDefault="002B0EA9" w:rsidP="002B0EA9">
            <w:pPr>
              <w:pStyle w:val="ListParagraph"/>
              <w:numPr>
                <w:ilvl w:val="0"/>
                <w:numId w:val="16"/>
              </w:numPr>
              <w:rPr>
                <w:rFonts w:ascii="Garamond" w:hAnsi="Garamond"/>
                <w:sz w:val="24"/>
                <w:szCs w:val="24"/>
              </w:rPr>
            </w:pPr>
            <w:r>
              <w:rPr>
                <w:rFonts w:ascii="Garamond" w:hAnsi="Garamond"/>
                <w:sz w:val="24"/>
                <w:szCs w:val="24"/>
              </w:rPr>
              <w:t>Rough draft senior project due</w:t>
            </w:r>
          </w:p>
        </w:tc>
      </w:tr>
      <w:tr w:rsidR="00416F95" w:rsidRPr="00416F95" w14:paraId="0E784520" w14:textId="77777777">
        <w:tc>
          <w:tcPr>
            <w:tcW w:w="828" w:type="dxa"/>
          </w:tcPr>
          <w:p w14:paraId="4453EF0B" w14:textId="77777777" w:rsidR="00416F95" w:rsidRPr="00416F95" w:rsidRDefault="00416F95" w:rsidP="004D40A7">
            <w:pPr>
              <w:rPr>
                <w:rFonts w:ascii="Garamond" w:hAnsi="Garamond"/>
                <w:b/>
                <w:sz w:val="24"/>
                <w:szCs w:val="24"/>
              </w:rPr>
            </w:pPr>
            <w:r w:rsidRPr="00416F95">
              <w:rPr>
                <w:rFonts w:ascii="Garamond" w:hAnsi="Garamond"/>
                <w:b/>
                <w:sz w:val="24"/>
                <w:szCs w:val="24"/>
              </w:rPr>
              <w:t>16</w:t>
            </w:r>
          </w:p>
        </w:tc>
        <w:tc>
          <w:tcPr>
            <w:tcW w:w="4140" w:type="dxa"/>
          </w:tcPr>
          <w:p w14:paraId="630660D8" w14:textId="77777777" w:rsidR="00BF7F46" w:rsidRPr="00BF7F46" w:rsidRDefault="00BF7F46" w:rsidP="00BF7F46">
            <w:pPr>
              <w:rPr>
                <w:rFonts w:ascii="Garamond" w:hAnsi="Garamond"/>
                <w:sz w:val="24"/>
                <w:szCs w:val="24"/>
              </w:rPr>
            </w:pPr>
            <w:r>
              <w:rPr>
                <w:rFonts w:ascii="Garamond" w:hAnsi="Garamond"/>
                <w:sz w:val="24"/>
                <w:szCs w:val="24"/>
              </w:rPr>
              <w:t xml:space="preserve">RL </w:t>
            </w:r>
            <w:proofErr w:type="gramStart"/>
            <w:r>
              <w:rPr>
                <w:rFonts w:ascii="Garamond" w:hAnsi="Garamond"/>
                <w:sz w:val="24"/>
                <w:szCs w:val="24"/>
              </w:rPr>
              <w:t xml:space="preserve">4 </w:t>
            </w:r>
            <w:r w:rsidRPr="00BF7F46">
              <w:rPr>
                <w:rFonts w:ascii="Garamond" w:hAnsi="Garamond"/>
                <w:sz w:val="24"/>
                <w:szCs w:val="24"/>
              </w:rPr>
              <w:t xml:space="preserve"> Determine</w:t>
            </w:r>
            <w:proofErr w:type="gramEnd"/>
            <w:r w:rsidRPr="00BF7F46">
              <w:rPr>
                <w:rFonts w:ascii="Garamond" w:hAnsi="Garamond"/>
                <w:sz w:val="24"/>
                <w:szCs w:val="24"/>
              </w:rPr>
              <w:t xml:space="preserve"> the meaning of words and phrases as they are used in the text, </w:t>
            </w:r>
          </w:p>
          <w:p w14:paraId="06BE353C" w14:textId="77777777" w:rsidR="00BF7F46" w:rsidRPr="00BF7F46" w:rsidRDefault="00BF7F46" w:rsidP="00BF7F46">
            <w:pPr>
              <w:rPr>
                <w:rFonts w:ascii="Garamond" w:hAnsi="Garamond"/>
                <w:sz w:val="24"/>
                <w:szCs w:val="24"/>
              </w:rPr>
            </w:pPr>
            <w:r w:rsidRPr="00BF7F46">
              <w:rPr>
                <w:rFonts w:ascii="Garamond" w:hAnsi="Garamond"/>
                <w:sz w:val="24"/>
                <w:szCs w:val="24"/>
              </w:rPr>
              <w:t xml:space="preserve">including figurative and connotative meanings; analyze the impact of specific </w:t>
            </w:r>
          </w:p>
          <w:p w14:paraId="4A0CEE73" w14:textId="77777777" w:rsidR="00416F95" w:rsidRDefault="00BF7F46" w:rsidP="00BF7F46">
            <w:pPr>
              <w:rPr>
                <w:rFonts w:ascii="Garamond" w:hAnsi="Garamond"/>
                <w:sz w:val="24"/>
                <w:szCs w:val="24"/>
              </w:rPr>
            </w:pPr>
            <w:r w:rsidRPr="00BF7F46">
              <w:rPr>
                <w:rFonts w:ascii="Garamond" w:hAnsi="Garamond"/>
                <w:sz w:val="24"/>
                <w:szCs w:val="24"/>
              </w:rPr>
              <w:t>word choices on meaning and tone, including w</w:t>
            </w:r>
            <w:r>
              <w:rPr>
                <w:rFonts w:ascii="Garamond" w:hAnsi="Garamond"/>
                <w:sz w:val="24"/>
                <w:szCs w:val="24"/>
              </w:rPr>
              <w:t xml:space="preserve">ords with multiple meanings or </w:t>
            </w:r>
            <w:r w:rsidRPr="00BF7F46">
              <w:rPr>
                <w:rFonts w:ascii="Garamond" w:hAnsi="Garamond"/>
                <w:sz w:val="24"/>
                <w:szCs w:val="24"/>
              </w:rPr>
              <w:t>language that is particularly fresh, engaging, or b</w:t>
            </w:r>
            <w:r>
              <w:rPr>
                <w:rFonts w:ascii="Garamond" w:hAnsi="Garamond"/>
                <w:sz w:val="24"/>
                <w:szCs w:val="24"/>
              </w:rPr>
              <w:t>eautiful.</w:t>
            </w:r>
          </w:p>
          <w:p w14:paraId="6D249FB2" w14:textId="77777777" w:rsidR="00A536BB" w:rsidRPr="00A536BB" w:rsidRDefault="00A536BB" w:rsidP="00A536BB">
            <w:pPr>
              <w:rPr>
                <w:rFonts w:ascii="Garamond" w:hAnsi="Garamond"/>
                <w:sz w:val="24"/>
                <w:szCs w:val="24"/>
              </w:rPr>
            </w:pPr>
            <w:r>
              <w:rPr>
                <w:rFonts w:ascii="Garamond" w:hAnsi="Garamond"/>
                <w:sz w:val="24"/>
                <w:szCs w:val="24"/>
              </w:rPr>
              <w:t>W</w:t>
            </w:r>
            <w:proofErr w:type="gramStart"/>
            <w:r>
              <w:rPr>
                <w:rFonts w:ascii="Garamond" w:hAnsi="Garamond"/>
                <w:sz w:val="24"/>
                <w:szCs w:val="24"/>
              </w:rPr>
              <w:t xml:space="preserve">5 </w:t>
            </w:r>
            <w:r w:rsidRPr="00A536BB">
              <w:rPr>
                <w:rFonts w:ascii="Garamond" w:hAnsi="Garamond"/>
                <w:sz w:val="24"/>
                <w:szCs w:val="24"/>
              </w:rPr>
              <w:t xml:space="preserve"> Develop</w:t>
            </w:r>
            <w:proofErr w:type="gramEnd"/>
            <w:r w:rsidRPr="00A536BB">
              <w:rPr>
                <w:rFonts w:ascii="Garamond" w:hAnsi="Garamond"/>
                <w:sz w:val="24"/>
                <w:szCs w:val="24"/>
              </w:rPr>
              <w:t xml:space="preserve"> and strengthen writing as needed by planning, revising, editing, </w:t>
            </w:r>
          </w:p>
          <w:p w14:paraId="310F5B6A" w14:textId="77777777" w:rsidR="00A536BB" w:rsidRPr="00A536BB" w:rsidRDefault="00A536BB" w:rsidP="00A536BB">
            <w:pPr>
              <w:rPr>
                <w:rFonts w:ascii="Garamond" w:hAnsi="Garamond"/>
                <w:sz w:val="24"/>
                <w:szCs w:val="24"/>
              </w:rPr>
            </w:pPr>
            <w:r w:rsidRPr="00A536BB">
              <w:rPr>
                <w:rFonts w:ascii="Garamond" w:hAnsi="Garamond"/>
                <w:sz w:val="24"/>
                <w:szCs w:val="24"/>
              </w:rPr>
              <w:t xml:space="preserve">rewriting, or trying a new approach, focusing on addressing what is most </w:t>
            </w:r>
          </w:p>
          <w:p w14:paraId="3532ACC7" w14:textId="77777777" w:rsidR="00A536BB" w:rsidRDefault="00A536BB" w:rsidP="00A536BB">
            <w:pPr>
              <w:rPr>
                <w:rFonts w:ascii="Garamond" w:hAnsi="Garamond"/>
                <w:sz w:val="24"/>
                <w:szCs w:val="24"/>
              </w:rPr>
            </w:pPr>
            <w:r w:rsidRPr="00A536BB">
              <w:rPr>
                <w:rFonts w:ascii="Garamond" w:hAnsi="Garamond"/>
                <w:sz w:val="24"/>
                <w:szCs w:val="24"/>
              </w:rPr>
              <w:t>significant for a specific purpose and audienc</w:t>
            </w:r>
            <w:r>
              <w:rPr>
                <w:rFonts w:ascii="Garamond" w:hAnsi="Garamond"/>
                <w:sz w:val="24"/>
                <w:szCs w:val="24"/>
              </w:rPr>
              <w:t>e</w:t>
            </w:r>
          </w:p>
          <w:p w14:paraId="741B1BC4" w14:textId="77777777" w:rsidR="00D863C5" w:rsidRPr="00D863C5" w:rsidRDefault="00D863C5" w:rsidP="00D863C5">
            <w:pPr>
              <w:rPr>
                <w:rFonts w:ascii="Garamond" w:hAnsi="Garamond"/>
                <w:sz w:val="24"/>
                <w:szCs w:val="24"/>
              </w:rPr>
            </w:pPr>
            <w:r>
              <w:rPr>
                <w:rFonts w:ascii="Garamond" w:hAnsi="Garamond"/>
                <w:sz w:val="24"/>
                <w:szCs w:val="24"/>
              </w:rPr>
              <w:t xml:space="preserve">L2 </w:t>
            </w:r>
            <w:r w:rsidRPr="00D863C5">
              <w:rPr>
                <w:rFonts w:ascii="Garamond" w:hAnsi="Garamond"/>
                <w:sz w:val="24"/>
                <w:szCs w:val="24"/>
              </w:rPr>
              <w:t>Demonstrate command of the conventions of st</w:t>
            </w:r>
            <w:r>
              <w:rPr>
                <w:rFonts w:ascii="Garamond" w:hAnsi="Garamond"/>
                <w:sz w:val="24"/>
                <w:szCs w:val="24"/>
              </w:rPr>
              <w:t xml:space="preserve">andard English capitalization, </w:t>
            </w:r>
            <w:r w:rsidRPr="00D863C5">
              <w:rPr>
                <w:rFonts w:ascii="Garamond" w:hAnsi="Garamond"/>
                <w:sz w:val="24"/>
                <w:szCs w:val="24"/>
              </w:rPr>
              <w:t>punctuation, and spelling when writing.</w:t>
            </w:r>
          </w:p>
          <w:p w14:paraId="4F05275D" w14:textId="77777777" w:rsidR="00D863C5" w:rsidRPr="00D863C5" w:rsidRDefault="00D863C5" w:rsidP="00D863C5">
            <w:pPr>
              <w:rPr>
                <w:rFonts w:ascii="Garamond" w:hAnsi="Garamond"/>
                <w:sz w:val="24"/>
                <w:szCs w:val="24"/>
              </w:rPr>
            </w:pPr>
            <w:r w:rsidRPr="00D863C5">
              <w:rPr>
                <w:rFonts w:ascii="Garamond" w:hAnsi="Garamond"/>
                <w:sz w:val="24"/>
                <w:szCs w:val="24"/>
              </w:rPr>
              <w:t>a. Observe hyphenation conventions.</w:t>
            </w:r>
          </w:p>
          <w:p w14:paraId="13C3E9B0" w14:textId="77777777" w:rsidR="00D863C5" w:rsidRPr="00416F95" w:rsidRDefault="00D863C5" w:rsidP="00D863C5">
            <w:pPr>
              <w:rPr>
                <w:rFonts w:ascii="Garamond" w:hAnsi="Garamond"/>
                <w:sz w:val="24"/>
                <w:szCs w:val="24"/>
              </w:rPr>
            </w:pPr>
            <w:r w:rsidRPr="00D863C5">
              <w:rPr>
                <w:rFonts w:ascii="Garamond" w:hAnsi="Garamond"/>
                <w:sz w:val="24"/>
                <w:szCs w:val="24"/>
              </w:rPr>
              <w:t>b. Spell correctly</w:t>
            </w:r>
          </w:p>
        </w:tc>
        <w:tc>
          <w:tcPr>
            <w:tcW w:w="4608" w:type="dxa"/>
          </w:tcPr>
          <w:p w14:paraId="5DE8C2AD" w14:textId="77777777" w:rsidR="00416F95" w:rsidRDefault="002B0EA9" w:rsidP="002B0EA9">
            <w:pPr>
              <w:pStyle w:val="ListParagraph"/>
              <w:numPr>
                <w:ilvl w:val="0"/>
                <w:numId w:val="17"/>
              </w:numPr>
              <w:rPr>
                <w:rFonts w:ascii="Garamond" w:hAnsi="Garamond"/>
                <w:sz w:val="24"/>
                <w:szCs w:val="24"/>
              </w:rPr>
            </w:pPr>
            <w:r>
              <w:rPr>
                <w:rFonts w:ascii="Garamond" w:hAnsi="Garamond"/>
                <w:sz w:val="24"/>
                <w:szCs w:val="24"/>
              </w:rPr>
              <w:t>Peer edit senior project</w:t>
            </w:r>
          </w:p>
          <w:p w14:paraId="45815A76" w14:textId="77777777" w:rsidR="002B0EA9" w:rsidRPr="002B0EA9" w:rsidRDefault="002B0EA9" w:rsidP="002B0EA9">
            <w:pPr>
              <w:pStyle w:val="ListParagraph"/>
              <w:numPr>
                <w:ilvl w:val="0"/>
                <w:numId w:val="17"/>
              </w:numPr>
              <w:rPr>
                <w:rFonts w:ascii="Garamond" w:hAnsi="Garamond"/>
                <w:sz w:val="24"/>
                <w:szCs w:val="24"/>
              </w:rPr>
            </w:pPr>
            <w:r>
              <w:rPr>
                <w:rFonts w:ascii="Garamond" w:hAnsi="Garamond"/>
                <w:sz w:val="24"/>
                <w:szCs w:val="24"/>
              </w:rPr>
              <w:t>“Sonnet XXIX”</w:t>
            </w:r>
          </w:p>
        </w:tc>
      </w:tr>
      <w:tr w:rsidR="00416F95" w:rsidRPr="00416F95" w14:paraId="7EEED45C" w14:textId="77777777">
        <w:tc>
          <w:tcPr>
            <w:tcW w:w="828" w:type="dxa"/>
          </w:tcPr>
          <w:p w14:paraId="37009173" w14:textId="77777777" w:rsidR="00416F95" w:rsidRPr="00416F95" w:rsidRDefault="00416F95" w:rsidP="004D40A7">
            <w:pPr>
              <w:rPr>
                <w:rFonts w:ascii="Garamond" w:hAnsi="Garamond"/>
                <w:b/>
                <w:sz w:val="24"/>
                <w:szCs w:val="24"/>
              </w:rPr>
            </w:pPr>
            <w:r w:rsidRPr="00416F95">
              <w:rPr>
                <w:rFonts w:ascii="Garamond" w:hAnsi="Garamond"/>
                <w:b/>
                <w:sz w:val="24"/>
                <w:szCs w:val="24"/>
              </w:rPr>
              <w:t>17</w:t>
            </w:r>
          </w:p>
        </w:tc>
        <w:tc>
          <w:tcPr>
            <w:tcW w:w="4140" w:type="dxa"/>
          </w:tcPr>
          <w:p w14:paraId="2BD8C4CA" w14:textId="77777777" w:rsidR="00D863C5" w:rsidRPr="00D863C5" w:rsidRDefault="00D863C5" w:rsidP="00D863C5">
            <w:pPr>
              <w:rPr>
                <w:rFonts w:ascii="Garamond" w:hAnsi="Garamond"/>
                <w:sz w:val="24"/>
                <w:szCs w:val="24"/>
              </w:rPr>
            </w:pPr>
            <w:r>
              <w:rPr>
                <w:rFonts w:ascii="Garamond" w:hAnsi="Garamond"/>
                <w:sz w:val="24"/>
                <w:szCs w:val="24"/>
              </w:rPr>
              <w:t xml:space="preserve">L1 </w:t>
            </w:r>
            <w:r w:rsidRPr="00D863C5">
              <w:rPr>
                <w:rFonts w:ascii="Garamond" w:hAnsi="Garamond"/>
                <w:sz w:val="24"/>
                <w:szCs w:val="24"/>
              </w:rPr>
              <w:t>Demonstrate command of the conventions o</w:t>
            </w:r>
            <w:r>
              <w:rPr>
                <w:rFonts w:ascii="Garamond" w:hAnsi="Garamond"/>
                <w:sz w:val="24"/>
                <w:szCs w:val="24"/>
              </w:rPr>
              <w:t xml:space="preserve">f standard English grammar and </w:t>
            </w:r>
            <w:r w:rsidRPr="00D863C5">
              <w:rPr>
                <w:rFonts w:ascii="Garamond" w:hAnsi="Garamond"/>
                <w:sz w:val="24"/>
                <w:szCs w:val="24"/>
              </w:rPr>
              <w:t>usage when writing or speaking.</w:t>
            </w:r>
          </w:p>
          <w:p w14:paraId="36025552"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a. Apply the understanding that usage is a matter of convention, can change </w:t>
            </w:r>
          </w:p>
          <w:p w14:paraId="128FFFC3" w14:textId="77777777" w:rsidR="00D863C5" w:rsidRPr="00D863C5" w:rsidRDefault="00D863C5" w:rsidP="00D863C5">
            <w:pPr>
              <w:rPr>
                <w:rFonts w:ascii="Garamond" w:hAnsi="Garamond"/>
                <w:sz w:val="24"/>
                <w:szCs w:val="24"/>
              </w:rPr>
            </w:pPr>
            <w:r w:rsidRPr="00D863C5">
              <w:rPr>
                <w:rFonts w:ascii="Garamond" w:hAnsi="Garamond"/>
                <w:sz w:val="24"/>
                <w:szCs w:val="24"/>
              </w:rPr>
              <w:t>over time, and is sometimes contested.</w:t>
            </w:r>
          </w:p>
          <w:p w14:paraId="39538E91" w14:textId="77777777" w:rsidR="00416F95" w:rsidRDefault="00D863C5" w:rsidP="00D863C5">
            <w:pPr>
              <w:rPr>
                <w:rFonts w:ascii="Garamond" w:hAnsi="Garamond"/>
                <w:sz w:val="24"/>
                <w:szCs w:val="24"/>
              </w:rPr>
            </w:pPr>
            <w:r w:rsidRPr="00D863C5">
              <w:rPr>
                <w:rFonts w:ascii="Garamond" w:hAnsi="Garamond"/>
                <w:sz w:val="24"/>
                <w:szCs w:val="24"/>
              </w:rPr>
              <w:t>b. Resolve issues of complex or contested usage, consulting reference</w:t>
            </w:r>
          </w:p>
          <w:p w14:paraId="55912964" w14:textId="77777777" w:rsidR="00D863C5" w:rsidRPr="00D863C5" w:rsidRDefault="00D863C5" w:rsidP="00D863C5">
            <w:pPr>
              <w:rPr>
                <w:rFonts w:ascii="Garamond" w:hAnsi="Garamond"/>
                <w:sz w:val="24"/>
                <w:szCs w:val="24"/>
              </w:rPr>
            </w:pPr>
            <w:r>
              <w:rPr>
                <w:rFonts w:ascii="Garamond" w:hAnsi="Garamond"/>
                <w:sz w:val="24"/>
                <w:szCs w:val="24"/>
              </w:rPr>
              <w:t>L</w:t>
            </w:r>
            <w:proofErr w:type="gramStart"/>
            <w:r>
              <w:rPr>
                <w:rFonts w:ascii="Garamond" w:hAnsi="Garamond"/>
                <w:sz w:val="24"/>
                <w:szCs w:val="24"/>
              </w:rPr>
              <w:t xml:space="preserve">3 </w:t>
            </w:r>
            <w:r w:rsidRPr="00D863C5">
              <w:rPr>
                <w:rFonts w:ascii="Garamond" w:hAnsi="Garamond"/>
                <w:sz w:val="24"/>
                <w:szCs w:val="24"/>
              </w:rPr>
              <w:t xml:space="preserve"> Apply</w:t>
            </w:r>
            <w:proofErr w:type="gramEnd"/>
            <w:r w:rsidRPr="00D863C5">
              <w:rPr>
                <w:rFonts w:ascii="Garamond" w:hAnsi="Garamond"/>
                <w:sz w:val="24"/>
                <w:szCs w:val="24"/>
              </w:rPr>
              <w:t xml:space="preserve"> knowledge of language to understand how language functions in </w:t>
            </w:r>
          </w:p>
          <w:p w14:paraId="3CEDBD91"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different contexts, to make effective choices for meaning or style, and to </w:t>
            </w:r>
          </w:p>
          <w:p w14:paraId="078E2E29" w14:textId="77777777" w:rsidR="00D863C5" w:rsidRPr="00D863C5" w:rsidRDefault="00D863C5" w:rsidP="00D863C5">
            <w:pPr>
              <w:rPr>
                <w:rFonts w:ascii="Garamond" w:hAnsi="Garamond"/>
                <w:sz w:val="24"/>
                <w:szCs w:val="24"/>
              </w:rPr>
            </w:pPr>
            <w:r w:rsidRPr="00D863C5">
              <w:rPr>
                <w:rFonts w:ascii="Garamond" w:hAnsi="Garamond"/>
                <w:sz w:val="24"/>
                <w:szCs w:val="24"/>
              </w:rPr>
              <w:t>comprehend more fully when reading or listening.</w:t>
            </w:r>
          </w:p>
          <w:p w14:paraId="748D7D22"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a. Vary syntax for effect, consulting </w:t>
            </w:r>
            <w:r w:rsidRPr="00D863C5">
              <w:rPr>
                <w:rFonts w:ascii="Garamond" w:hAnsi="Garamond"/>
                <w:sz w:val="24"/>
                <w:szCs w:val="24"/>
              </w:rPr>
              <w:lastRenderedPageBreak/>
              <w:t xml:space="preserve">references (e.g., </w:t>
            </w:r>
            <w:proofErr w:type="spellStart"/>
            <w:r w:rsidRPr="00D863C5">
              <w:rPr>
                <w:rFonts w:ascii="Garamond" w:hAnsi="Garamond"/>
                <w:sz w:val="24"/>
                <w:szCs w:val="24"/>
              </w:rPr>
              <w:t>Tufte’s</w:t>
            </w:r>
            <w:proofErr w:type="spellEnd"/>
            <w:r w:rsidRPr="00D863C5">
              <w:rPr>
                <w:rFonts w:ascii="Garamond" w:hAnsi="Garamond"/>
                <w:sz w:val="24"/>
                <w:szCs w:val="24"/>
              </w:rPr>
              <w:t xml:space="preserve"> Artful Sentences) </w:t>
            </w:r>
          </w:p>
          <w:p w14:paraId="730681ED"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for guidance as needed; apply an understanding of syntax to the study of </w:t>
            </w:r>
          </w:p>
          <w:p w14:paraId="5BB3559C" w14:textId="77777777" w:rsidR="00D863C5" w:rsidRPr="00416F95" w:rsidRDefault="00D863C5" w:rsidP="00D863C5">
            <w:pPr>
              <w:rPr>
                <w:rFonts w:ascii="Garamond" w:hAnsi="Garamond"/>
                <w:sz w:val="24"/>
                <w:szCs w:val="24"/>
              </w:rPr>
            </w:pPr>
            <w:r w:rsidRPr="00D863C5">
              <w:rPr>
                <w:rFonts w:ascii="Garamond" w:hAnsi="Garamond"/>
                <w:sz w:val="24"/>
                <w:szCs w:val="24"/>
              </w:rPr>
              <w:t>complex texts when reading</w:t>
            </w:r>
          </w:p>
        </w:tc>
        <w:tc>
          <w:tcPr>
            <w:tcW w:w="4608" w:type="dxa"/>
          </w:tcPr>
          <w:p w14:paraId="09E82CE6" w14:textId="77777777" w:rsidR="00416F95" w:rsidRDefault="002B0EA9" w:rsidP="002B0EA9">
            <w:pPr>
              <w:pStyle w:val="ListParagraph"/>
              <w:numPr>
                <w:ilvl w:val="0"/>
                <w:numId w:val="18"/>
              </w:numPr>
              <w:rPr>
                <w:rFonts w:ascii="Garamond" w:hAnsi="Garamond"/>
                <w:sz w:val="24"/>
                <w:szCs w:val="24"/>
              </w:rPr>
            </w:pPr>
            <w:r>
              <w:rPr>
                <w:rFonts w:ascii="Garamond" w:hAnsi="Garamond"/>
                <w:sz w:val="24"/>
                <w:szCs w:val="24"/>
              </w:rPr>
              <w:lastRenderedPageBreak/>
              <w:t>Conferences for senior projects</w:t>
            </w:r>
          </w:p>
          <w:p w14:paraId="2B0F2442" w14:textId="77777777" w:rsidR="002B0EA9" w:rsidRPr="002B0EA9" w:rsidRDefault="002B0EA9" w:rsidP="002B0EA9">
            <w:pPr>
              <w:pStyle w:val="ListParagraph"/>
              <w:numPr>
                <w:ilvl w:val="0"/>
                <w:numId w:val="18"/>
              </w:numPr>
              <w:rPr>
                <w:rFonts w:ascii="Garamond" w:hAnsi="Garamond"/>
                <w:sz w:val="24"/>
                <w:szCs w:val="24"/>
              </w:rPr>
            </w:pPr>
            <w:r>
              <w:rPr>
                <w:rFonts w:ascii="Garamond" w:hAnsi="Garamond"/>
                <w:sz w:val="24"/>
                <w:szCs w:val="24"/>
              </w:rPr>
              <w:t>“Passionate Shepherd to his Love”, “Nymph’s Reply”, “The Bait”</w:t>
            </w:r>
          </w:p>
        </w:tc>
      </w:tr>
      <w:tr w:rsidR="00416F95" w:rsidRPr="00416F95" w14:paraId="404495FF" w14:textId="77777777">
        <w:tc>
          <w:tcPr>
            <w:tcW w:w="828" w:type="dxa"/>
          </w:tcPr>
          <w:p w14:paraId="2B55CC34" w14:textId="77777777" w:rsidR="00416F95" w:rsidRPr="00416F95" w:rsidRDefault="00416F95" w:rsidP="004D40A7">
            <w:pPr>
              <w:rPr>
                <w:rFonts w:ascii="Garamond" w:hAnsi="Garamond"/>
                <w:b/>
                <w:sz w:val="24"/>
                <w:szCs w:val="24"/>
              </w:rPr>
            </w:pPr>
            <w:r w:rsidRPr="00416F95">
              <w:rPr>
                <w:rFonts w:ascii="Garamond" w:hAnsi="Garamond"/>
                <w:b/>
                <w:sz w:val="24"/>
                <w:szCs w:val="24"/>
              </w:rPr>
              <w:lastRenderedPageBreak/>
              <w:t>18</w:t>
            </w:r>
          </w:p>
        </w:tc>
        <w:tc>
          <w:tcPr>
            <w:tcW w:w="4140" w:type="dxa"/>
          </w:tcPr>
          <w:p w14:paraId="1587A742" w14:textId="77777777" w:rsidR="00D863C5" w:rsidRPr="00D863C5" w:rsidRDefault="00D863C5" w:rsidP="00D863C5">
            <w:pPr>
              <w:rPr>
                <w:rFonts w:ascii="Garamond" w:hAnsi="Garamond"/>
                <w:sz w:val="24"/>
                <w:szCs w:val="24"/>
              </w:rPr>
            </w:pPr>
            <w:r>
              <w:rPr>
                <w:rFonts w:ascii="Garamond" w:hAnsi="Garamond"/>
                <w:sz w:val="24"/>
                <w:szCs w:val="24"/>
              </w:rPr>
              <w:t xml:space="preserve">L1 </w:t>
            </w:r>
            <w:r w:rsidRPr="00D863C5">
              <w:rPr>
                <w:rFonts w:ascii="Garamond" w:hAnsi="Garamond"/>
                <w:sz w:val="24"/>
                <w:szCs w:val="24"/>
              </w:rPr>
              <w:t>Demonstrate command of the conventions o</w:t>
            </w:r>
            <w:r>
              <w:rPr>
                <w:rFonts w:ascii="Garamond" w:hAnsi="Garamond"/>
                <w:sz w:val="24"/>
                <w:szCs w:val="24"/>
              </w:rPr>
              <w:t xml:space="preserve">f standard English grammar and </w:t>
            </w:r>
            <w:r w:rsidRPr="00D863C5">
              <w:rPr>
                <w:rFonts w:ascii="Garamond" w:hAnsi="Garamond"/>
                <w:sz w:val="24"/>
                <w:szCs w:val="24"/>
              </w:rPr>
              <w:t>usage when writing or speaking.</w:t>
            </w:r>
          </w:p>
          <w:p w14:paraId="10284394"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a. Apply the understanding that usage is a matter of convention, can change </w:t>
            </w:r>
          </w:p>
          <w:p w14:paraId="73B54BDF" w14:textId="77777777" w:rsidR="00D863C5" w:rsidRPr="00D863C5" w:rsidRDefault="00D863C5" w:rsidP="00D863C5">
            <w:pPr>
              <w:rPr>
                <w:rFonts w:ascii="Garamond" w:hAnsi="Garamond"/>
                <w:sz w:val="24"/>
                <w:szCs w:val="24"/>
              </w:rPr>
            </w:pPr>
            <w:r w:rsidRPr="00D863C5">
              <w:rPr>
                <w:rFonts w:ascii="Garamond" w:hAnsi="Garamond"/>
                <w:sz w:val="24"/>
                <w:szCs w:val="24"/>
              </w:rPr>
              <w:t>over time, and is sometimes contested.</w:t>
            </w:r>
          </w:p>
          <w:p w14:paraId="0D2C9251" w14:textId="77777777" w:rsidR="00416F95" w:rsidRPr="00416F95" w:rsidRDefault="00D863C5" w:rsidP="00D863C5">
            <w:pPr>
              <w:rPr>
                <w:rFonts w:ascii="Garamond" w:hAnsi="Garamond"/>
                <w:sz w:val="24"/>
                <w:szCs w:val="24"/>
              </w:rPr>
            </w:pPr>
            <w:r w:rsidRPr="00D863C5">
              <w:rPr>
                <w:rFonts w:ascii="Garamond" w:hAnsi="Garamond"/>
                <w:sz w:val="24"/>
                <w:szCs w:val="24"/>
              </w:rPr>
              <w:t>b. Resolve issues of complex or contested usage, consulting reference</w:t>
            </w:r>
          </w:p>
        </w:tc>
        <w:tc>
          <w:tcPr>
            <w:tcW w:w="4608" w:type="dxa"/>
          </w:tcPr>
          <w:p w14:paraId="01F5DAE9" w14:textId="77777777" w:rsidR="00416F95" w:rsidRDefault="002B0EA9" w:rsidP="002B0EA9">
            <w:pPr>
              <w:pStyle w:val="ListParagraph"/>
              <w:numPr>
                <w:ilvl w:val="0"/>
                <w:numId w:val="19"/>
              </w:numPr>
              <w:rPr>
                <w:rFonts w:ascii="Garamond" w:hAnsi="Garamond"/>
                <w:sz w:val="24"/>
                <w:szCs w:val="24"/>
              </w:rPr>
            </w:pPr>
            <w:r>
              <w:rPr>
                <w:rFonts w:ascii="Garamond" w:hAnsi="Garamond"/>
                <w:sz w:val="24"/>
                <w:szCs w:val="24"/>
              </w:rPr>
              <w:t>Final draft senior project due</w:t>
            </w:r>
          </w:p>
          <w:p w14:paraId="4FDBD9EF" w14:textId="77777777" w:rsidR="002B0EA9" w:rsidRPr="002B0EA9" w:rsidRDefault="002B0EA9" w:rsidP="002B0EA9">
            <w:pPr>
              <w:pStyle w:val="ListParagraph"/>
              <w:numPr>
                <w:ilvl w:val="0"/>
                <w:numId w:val="19"/>
              </w:numPr>
              <w:rPr>
                <w:rFonts w:ascii="Garamond" w:hAnsi="Garamond"/>
                <w:sz w:val="24"/>
                <w:szCs w:val="24"/>
              </w:rPr>
            </w:pPr>
            <w:r>
              <w:rPr>
                <w:rFonts w:ascii="Garamond" w:hAnsi="Garamond"/>
                <w:sz w:val="24"/>
                <w:szCs w:val="24"/>
              </w:rPr>
              <w:t>“She Dwelt Among the Untrodden Ways”</w:t>
            </w:r>
          </w:p>
        </w:tc>
      </w:tr>
      <w:tr w:rsidR="00416F95" w:rsidRPr="00416F95" w14:paraId="4C15D6DB" w14:textId="77777777">
        <w:tc>
          <w:tcPr>
            <w:tcW w:w="828" w:type="dxa"/>
          </w:tcPr>
          <w:p w14:paraId="223B1EE5" w14:textId="77777777" w:rsidR="00416F95" w:rsidRPr="00416F95" w:rsidRDefault="00416F95" w:rsidP="004D40A7">
            <w:pPr>
              <w:rPr>
                <w:rFonts w:ascii="Garamond" w:hAnsi="Garamond"/>
                <w:b/>
                <w:sz w:val="24"/>
                <w:szCs w:val="24"/>
              </w:rPr>
            </w:pPr>
            <w:r w:rsidRPr="00416F95">
              <w:rPr>
                <w:rFonts w:ascii="Garamond" w:hAnsi="Garamond"/>
                <w:b/>
                <w:sz w:val="24"/>
                <w:szCs w:val="24"/>
              </w:rPr>
              <w:t>19</w:t>
            </w:r>
          </w:p>
        </w:tc>
        <w:tc>
          <w:tcPr>
            <w:tcW w:w="4140" w:type="dxa"/>
          </w:tcPr>
          <w:p w14:paraId="511D0710" w14:textId="77777777" w:rsidR="00D863C5" w:rsidRPr="00D863C5" w:rsidRDefault="00D863C5" w:rsidP="00D863C5">
            <w:pPr>
              <w:rPr>
                <w:rFonts w:ascii="Garamond" w:hAnsi="Garamond"/>
                <w:sz w:val="24"/>
                <w:szCs w:val="24"/>
              </w:rPr>
            </w:pPr>
            <w:r>
              <w:rPr>
                <w:rFonts w:ascii="Garamond" w:hAnsi="Garamond"/>
                <w:sz w:val="24"/>
                <w:szCs w:val="24"/>
              </w:rPr>
              <w:t xml:space="preserve">W10 </w:t>
            </w:r>
            <w:r w:rsidRPr="00D863C5">
              <w:rPr>
                <w:rFonts w:ascii="Garamond" w:hAnsi="Garamond"/>
                <w:sz w:val="24"/>
                <w:szCs w:val="24"/>
              </w:rPr>
              <w:t xml:space="preserve">Write routinely over extended time frames (time for research, reflection, and </w:t>
            </w:r>
          </w:p>
          <w:p w14:paraId="61A4E2C7" w14:textId="77777777" w:rsidR="00D863C5" w:rsidRPr="00D863C5" w:rsidRDefault="00D863C5" w:rsidP="00D863C5">
            <w:pPr>
              <w:rPr>
                <w:rFonts w:ascii="Garamond" w:hAnsi="Garamond"/>
                <w:sz w:val="24"/>
                <w:szCs w:val="24"/>
              </w:rPr>
            </w:pPr>
            <w:r w:rsidRPr="00D863C5">
              <w:rPr>
                <w:rFonts w:ascii="Garamond" w:hAnsi="Garamond"/>
                <w:sz w:val="24"/>
                <w:szCs w:val="24"/>
              </w:rPr>
              <w:t xml:space="preserve">revision) and shorter time frames (a single sitting or a day or two) for a range of </w:t>
            </w:r>
          </w:p>
          <w:p w14:paraId="0D9CD0B3" w14:textId="77777777" w:rsidR="00416F95" w:rsidRPr="00416F95" w:rsidRDefault="00D863C5" w:rsidP="00D863C5">
            <w:pPr>
              <w:rPr>
                <w:rFonts w:ascii="Garamond" w:hAnsi="Garamond"/>
                <w:sz w:val="24"/>
                <w:szCs w:val="24"/>
              </w:rPr>
            </w:pPr>
            <w:r w:rsidRPr="00D863C5">
              <w:rPr>
                <w:rFonts w:ascii="Garamond" w:hAnsi="Garamond"/>
                <w:sz w:val="24"/>
                <w:szCs w:val="24"/>
              </w:rPr>
              <w:t>tasks, purposes, and audiences</w:t>
            </w:r>
          </w:p>
        </w:tc>
        <w:tc>
          <w:tcPr>
            <w:tcW w:w="4608" w:type="dxa"/>
          </w:tcPr>
          <w:p w14:paraId="53FF25CA" w14:textId="77777777" w:rsidR="00416F95" w:rsidRDefault="002B0EA9" w:rsidP="002B0EA9">
            <w:pPr>
              <w:pStyle w:val="ListParagraph"/>
              <w:numPr>
                <w:ilvl w:val="0"/>
                <w:numId w:val="20"/>
              </w:numPr>
              <w:rPr>
                <w:rFonts w:ascii="Garamond" w:hAnsi="Garamond"/>
                <w:sz w:val="24"/>
                <w:szCs w:val="24"/>
              </w:rPr>
            </w:pPr>
            <w:r>
              <w:rPr>
                <w:rFonts w:ascii="Garamond" w:hAnsi="Garamond"/>
                <w:sz w:val="24"/>
                <w:szCs w:val="24"/>
              </w:rPr>
              <w:t>Portfolio Reflections</w:t>
            </w:r>
          </w:p>
          <w:p w14:paraId="7E598A26" w14:textId="77777777" w:rsidR="002B0EA9" w:rsidRPr="002B0EA9" w:rsidRDefault="002B0EA9" w:rsidP="002B0EA9">
            <w:pPr>
              <w:pStyle w:val="ListParagraph"/>
              <w:numPr>
                <w:ilvl w:val="0"/>
                <w:numId w:val="20"/>
              </w:numPr>
              <w:rPr>
                <w:rFonts w:ascii="Garamond" w:hAnsi="Garamond"/>
                <w:sz w:val="24"/>
                <w:szCs w:val="24"/>
              </w:rPr>
            </w:pPr>
            <w:r>
              <w:rPr>
                <w:rFonts w:ascii="Garamond" w:hAnsi="Garamond"/>
                <w:sz w:val="24"/>
                <w:szCs w:val="24"/>
              </w:rPr>
              <w:t>Course evaluation</w:t>
            </w:r>
          </w:p>
        </w:tc>
      </w:tr>
    </w:tbl>
    <w:p w14:paraId="7CE05D8E" w14:textId="77777777" w:rsidR="00416F95" w:rsidRDefault="00416F95"/>
    <w:sectPr w:rsidR="00416F95" w:rsidSect="005573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2AF3" w14:textId="77777777" w:rsidR="00DD06F8" w:rsidRDefault="00DD06F8" w:rsidP="00C5579D">
      <w:pPr>
        <w:spacing w:after="0" w:line="240" w:lineRule="auto"/>
      </w:pPr>
      <w:r>
        <w:separator/>
      </w:r>
    </w:p>
  </w:endnote>
  <w:endnote w:type="continuationSeparator" w:id="0">
    <w:p w14:paraId="27DDE295" w14:textId="77777777" w:rsidR="00DD06F8" w:rsidRDefault="00DD06F8" w:rsidP="00C5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93C8" w14:textId="77777777" w:rsidR="00036C13" w:rsidRDefault="00036C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B5B" w14:textId="77777777" w:rsidR="00036C13" w:rsidRDefault="00036C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119A8" w14:textId="77777777" w:rsidR="00036C13" w:rsidRDefault="00036C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067AD" w14:textId="77777777" w:rsidR="00DD06F8" w:rsidRDefault="00DD06F8" w:rsidP="00C5579D">
      <w:pPr>
        <w:spacing w:after="0" w:line="240" w:lineRule="auto"/>
      </w:pPr>
      <w:r>
        <w:separator/>
      </w:r>
    </w:p>
  </w:footnote>
  <w:footnote w:type="continuationSeparator" w:id="0">
    <w:p w14:paraId="1472C041" w14:textId="77777777" w:rsidR="00DD06F8" w:rsidRDefault="00DD06F8" w:rsidP="00C557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90F7" w14:textId="77777777" w:rsidR="00036C13" w:rsidRDefault="00036C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84"/>
      <w:gridCol w:w="1506"/>
    </w:tblGrid>
    <w:tr w:rsidR="004D40A7" w14:paraId="3A068550" w14:textId="77777777">
      <w:trPr>
        <w:trHeight w:val="288"/>
      </w:trPr>
      <w:sdt>
        <w:sdtPr>
          <w:rPr>
            <w:rFonts w:asciiTheme="majorHAnsi" w:eastAsiaTheme="majorEastAsia" w:hAnsiTheme="majorHAnsi" w:cstheme="majorBidi"/>
            <w:sz w:val="36"/>
            <w:szCs w:val="36"/>
          </w:rPr>
          <w:alias w:val="Title"/>
          <w:id w:val="77761602"/>
          <w:placeholder>
            <w:docPart w:val="9DC149B7A32046F1AFC07D64958E39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8A1522D" w14:textId="77777777" w:rsidR="004D40A7" w:rsidRDefault="00036C13" w:rsidP="00036C13">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enCompass</w:t>
              </w:r>
              <w:proofErr w:type="spellEnd"/>
              <w:r>
                <w:rPr>
                  <w:rFonts w:asciiTheme="majorHAnsi" w:eastAsiaTheme="majorEastAsia" w:hAnsiTheme="majorHAnsi" w:cstheme="majorBidi"/>
                  <w:sz w:val="36"/>
                  <w:szCs w:val="36"/>
                </w:rPr>
                <w:t xml:space="preserve"> Academy</w:t>
              </w:r>
            </w:p>
          </w:tc>
        </w:sdtContent>
      </w:sdt>
      <w:sdt>
        <w:sdtPr>
          <w:rPr>
            <w:rFonts w:asciiTheme="majorHAnsi" w:eastAsiaTheme="majorEastAsia" w:hAnsiTheme="majorHAnsi" w:cstheme="majorBidi"/>
            <w:b/>
            <w:bCs/>
            <w:color w:val="4F81BD" w:themeColor="accent1"/>
            <w:sz w:val="36"/>
            <w:szCs w:val="24"/>
          </w:rPr>
          <w:alias w:val="Year"/>
          <w:id w:val="77761609"/>
          <w:placeholder>
            <w:docPart w:val="BCA0BE7A8A564262B571853264D97B3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FDA6FF9" w14:textId="77777777" w:rsidR="004D40A7" w:rsidRDefault="004D40A7" w:rsidP="008D2E48">
              <w:pPr>
                <w:pStyle w:val="Header"/>
                <w:rPr>
                  <w:rFonts w:asciiTheme="majorHAnsi" w:eastAsiaTheme="majorEastAsia" w:hAnsiTheme="majorHAnsi" w:cstheme="majorBidi"/>
                  <w:b/>
                  <w:bCs/>
                  <w:color w:val="4F81BD" w:themeColor="accent1"/>
                  <w:sz w:val="36"/>
                  <w:szCs w:val="36"/>
                </w:rPr>
              </w:pPr>
              <w:r w:rsidRPr="008D2E48">
                <w:rPr>
                  <w:rFonts w:asciiTheme="majorHAnsi" w:eastAsiaTheme="majorEastAsia" w:hAnsiTheme="majorHAnsi" w:cstheme="majorBidi"/>
                  <w:b/>
                  <w:bCs/>
                  <w:color w:val="4F81BD" w:themeColor="accent1"/>
                  <w:sz w:val="36"/>
                  <w:szCs w:val="24"/>
                </w:rPr>
                <w:t>English</w:t>
              </w:r>
            </w:p>
          </w:tc>
        </w:sdtContent>
      </w:sdt>
    </w:tr>
  </w:tbl>
  <w:p w14:paraId="27353072" w14:textId="77777777" w:rsidR="004D40A7" w:rsidRDefault="004D40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2F69" w14:textId="77777777" w:rsidR="00036C13" w:rsidRDefault="00036C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60A9"/>
    <w:multiLevelType w:val="hybridMultilevel"/>
    <w:tmpl w:val="3F3E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916FD"/>
    <w:multiLevelType w:val="hybridMultilevel"/>
    <w:tmpl w:val="F7C6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E21B7"/>
    <w:multiLevelType w:val="hybridMultilevel"/>
    <w:tmpl w:val="EC24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B34FC"/>
    <w:multiLevelType w:val="hybridMultilevel"/>
    <w:tmpl w:val="0D3A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B4C67"/>
    <w:multiLevelType w:val="hybridMultilevel"/>
    <w:tmpl w:val="928A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31F62"/>
    <w:multiLevelType w:val="hybridMultilevel"/>
    <w:tmpl w:val="07CC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92EBF"/>
    <w:multiLevelType w:val="hybridMultilevel"/>
    <w:tmpl w:val="7D56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C6ABD"/>
    <w:multiLevelType w:val="hybridMultilevel"/>
    <w:tmpl w:val="8B0A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45C70"/>
    <w:multiLevelType w:val="hybridMultilevel"/>
    <w:tmpl w:val="7CF8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25DC5"/>
    <w:multiLevelType w:val="hybridMultilevel"/>
    <w:tmpl w:val="C552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66D1E"/>
    <w:multiLevelType w:val="hybridMultilevel"/>
    <w:tmpl w:val="098C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B277A"/>
    <w:multiLevelType w:val="hybridMultilevel"/>
    <w:tmpl w:val="7446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13286"/>
    <w:multiLevelType w:val="hybridMultilevel"/>
    <w:tmpl w:val="363C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33D62"/>
    <w:multiLevelType w:val="hybridMultilevel"/>
    <w:tmpl w:val="0558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10F1E"/>
    <w:multiLevelType w:val="hybridMultilevel"/>
    <w:tmpl w:val="836C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36312"/>
    <w:multiLevelType w:val="hybridMultilevel"/>
    <w:tmpl w:val="03EA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07365"/>
    <w:multiLevelType w:val="hybridMultilevel"/>
    <w:tmpl w:val="9DB4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337F8"/>
    <w:multiLevelType w:val="hybridMultilevel"/>
    <w:tmpl w:val="5C2460C0"/>
    <w:lvl w:ilvl="0" w:tplc="B7D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E712EC"/>
    <w:multiLevelType w:val="hybridMultilevel"/>
    <w:tmpl w:val="A8BE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82D0E"/>
    <w:multiLevelType w:val="hybridMultilevel"/>
    <w:tmpl w:val="4E0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7"/>
  </w:num>
  <w:num w:numId="5">
    <w:abstractNumId w:val="19"/>
  </w:num>
  <w:num w:numId="6">
    <w:abstractNumId w:val="0"/>
  </w:num>
  <w:num w:numId="7">
    <w:abstractNumId w:val="13"/>
  </w:num>
  <w:num w:numId="8">
    <w:abstractNumId w:val="4"/>
  </w:num>
  <w:num w:numId="9">
    <w:abstractNumId w:val="9"/>
  </w:num>
  <w:num w:numId="10">
    <w:abstractNumId w:val="2"/>
  </w:num>
  <w:num w:numId="11">
    <w:abstractNumId w:val="18"/>
  </w:num>
  <w:num w:numId="12">
    <w:abstractNumId w:val="17"/>
  </w:num>
  <w:num w:numId="13">
    <w:abstractNumId w:val="5"/>
  </w:num>
  <w:num w:numId="14">
    <w:abstractNumId w:val="1"/>
  </w:num>
  <w:num w:numId="15">
    <w:abstractNumId w:val="15"/>
  </w:num>
  <w:num w:numId="16">
    <w:abstractNumId w:val="16"/>
  </w:num>
  <w:num w:numId="17">
    <w:abstractNumId w:val="3"/>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6F95"/>
    <w:rsid w:val="000269FD"/>
    <w:rsid w:val="00036C13"/>
    <w:rsid w:val="000D0AE8"/>
    <w:rsid w:val="001751A3"/>
    <w:rsid w:val="002B0EA9"/>
    <w:rsid w:val="00381112"/>
    <w:rsid w:val="00396D5B"/>
    <w:rsid w:val="00416F95"/>
    <w:rsid w:val="004D40A7"/>
    <w:rsid w:val="005573EB"/>
    <w:rsid w:val="008D2E48"/>
    <w:rsid w:val="00A04223"/>
    <w:rsid w:val="00A536BB"/>
    <w:rsid w:val="00B721CF"/>
    <w:rsid w:val="00BF7F46"/>
    <w:rsid w:val="00C5579D"/>
    <w:rsid w:val="00D863C5"/>
    <w:rsid w:val="00DD06F8"/>
    <w:rsid w:val="00F83C3C"/>
    <w:rsid w:val="00FA5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3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16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6F95"/>
    <w:pPr>
      <w:ind w:left="720"/>
      <w:contextualSpacing/>
    </w:pPr>
  </w:style>
  <w:style w:type="paragraph" w:styleId="Header">
    <w:name w:val="header"/>
    <w:basedOn w:val="Normal"/>
    <w:link w:val="HeaderChar"/>
    <w:uiPriority w:val="99"/>
    <w:unhideWhenUsed/>
    <w:rsid w:val="00C55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9D"/>
  </w:style>
  <w:style w:type="paragraph" w:styleId="Footer">
    <w:name w:val="footer"/>
    <w:basedOn w:val="Normal"/>
    <w:link w:val="FooterChar"/>
    <w:uiPriority w:val="99"/>
    <w:unhideWhenUsed/>
    <w:rsid w:val="00C55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79D"/>
  </w:style>
  <w:style w:type="paragraph" w:styleId="BalloonText">
    <w:name w:val="Balloon Text"/>
    <w:basedOn w:val="Normal"/>
    <w:link w:val="BalloonTextChar"/>
    <w:uiPriority w:val="99"/>
    <w:semiHidden/>
    <w:unhideWhenUsed/>
    <w:rsid w:val="00C5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C149B7A32046F1AFC07D64958E3988"/>
        <w:category>
          <w:name w:val="General"/>
          <w:gallery w:val="placeholder"/>
        </w:category>
        <w:types>
          <w:type w:val="bbPlcHdr"/>
        </w:types>
        <w:behaviors>
          <w:behavior w:val="content"/>
        </w:behaviors>
        <w:guid w:val="{FB28345D-1696-43CC-966E-56FC2BAFAFA7}"/>
      </w:docPartPr>
      <w:docPartBody>
        <w:p w:rsidR="001A54FC" w:rsidRDefault="00C81C90" w:rsidP="00C81C90">
          <w:pPr>
            <w:pStyle w:val="9DC149B7A32046F1AFC07D64958E3988"/>
          </w:pPr>
          <w:r>
            <w:rPr>
              <w:rFonts w:asciiTheme="majorHAnsi" w:eastAsiaTheme="majorEastAsia" w:hAnsiTheme="majorHAnsi" w:cstheme="majorBidi"/>
              <w:sz w:val="36"/>
              <w:szCs w:val="36"/>
            </w:rPr>
            <w:t>[Type the document title]</w:t>
          </w:r>
        </w:p>
      </w:docPartBody>
    </w:docPart>
    <w:docPart>
      <w:docPartPr>
        <w:name w:val="BCA0BE7A8A564262B571853264D97B35"/>
        <w:category>
          <w:name w:val="General"/>
          <w:gallery w:val="placeholder"/>
        </w:category>
        <w:types>
          <w:type w:val="bbPlcHdr"/>
        </w:types>
        <w:behaviors>
          <w:behavior w:val="content"/>
        </w:behaviors>
        <w:guid w:val="{B9702701-DCDA-43BF-B5E6-BE8AFC210794}"/>
      </w:docPartPr>
      <w:docPartBody>
        <w:p w:rsidR="001A54FC" w:rsidRDefault="00C81C90" w:rsidP="00C81C90">
          <w:pPr>
            <w:pStyle w:val="BCA0BE7A8A564262B571853264D97B3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oNotTrackMoves/>
  <w:defaultTabStop w:val="720"/>
  <w:characterSpacingControl w:val="doNotCompress"/>
  <w:compat>
    <w:useFELayout/>
    <w:compatSetting w:name="compatibilityMode" w:uri="http://schemas.microsoft.com/office/word" w:val="12"/>
  </w:compat>
  <w:rsids>
    <w:rsidRoot w:val="00C81C90"/>
    <w:rsid w:val="001A54FC"/>
    <w:rsid w:val="004A66CB"/>
    <w:rsid w:val="00A54AF4"/>
    <w:rsid w:val="00C81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C149B7A32046F1AFC07D64958E3988">
    <w:name w:val="9DC149B7A32046F1AFC07D64958E3988"/>
    <w:rsid w:val="00C81C90"/>
  </w:style>
  <w:style w:type="paragraph" w:customStyle="1" w:styleId="BCA0BE7A8A564262B571853264D97B35">
    <w:name w:val="BCA0BE7A8A564262B571853264D97B35"/>
    <w:rsid w:val="00C81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English</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2111</Words>
  <Characters>12036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Rachael Tullar</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enCompass Academy</dc:title>
  <dc:creator>Rachael Tullar</dc:creator>
  <cp:lastModifiedBy>Toby Wiedenmayer</cp:lastModifiedBy>
  <cp:revision>7</cp:revision>
  <dcterms:created xsi:type="dcterms:W3CDTF">2012-01-18T21:55:00Z</dcterms:created>
  <dcterms:modified xsi:type="dcterms:W3CDTF">2017-03-02T06:38:00Z</dcterms:modified>
</cp:coreProperties>
</file>